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6AF63" w14:textId="5477E144" w:rsidR="007256C4" w:rsidRPr="004617A5" w:rsidRDefault="005E6B14" w:rsidP="00AB376A">
      <w:pPr>
        <w:pStyle w:val="Title"/>
        <w:rPr>
          <w:rStyle w:val="Heading1Char"/>
          <w:b/>
          <w:color w:val="40AE49"/>
          <w:sz w:val="56"/>
          <w:szCs w:val="22"/>
          <w:lang w:val="en-GB"/>
        </w:rPr>
      </w:pPr>
      <w:bookmarkStart w:id="0" w:name="_Toc140163493"/>
      <w:r w:rsidRPr="004617A5">
        <w:rPr>
          <w:rStyle w:val="Heading1Char"/>
          <w:b/>
          <w:color w:val="40AE49"/>
          <w:sz w:val="128"/>
          <w:szCs w:val="32"/>
          <w:lang w:val="en-GB"/>
        </w:rPr>
        <w:t xml:space="preserve">Agreement </w:t>
      </w:r>
      <w:r w:rsidR="007D610E" w:rsidRPr="004617A5">
        <w:rPr>
          <w:rStyle w:val="Heading1Char"/>
          <w:b/>
          <w:color w:val="40AE49"/>
          <w:sz w:val="128"/>
          <w:szCs w:val="32"/>
          <w:lang w:val="en-GB"/>
        </w:rPr>
        <w:t>-</w:t>
      </w:r>
      <w:r w:rsidR="003F56FC" w:rsidRPr="004617A5">
        <w:rPr>
          <w:rStyle w:val="Heading1Char"/>
          <w:b/>
          <w:color w:val="40AE49"/>
          <w:sz w:val="128"/>
          <w:szCs w:val="32"/>
          <w:lang w:val="en-GB"/>
        </w:rPr>
        <w:t xml:space="preserve"> </w:t>
      </w:r>
      <w:r w:rsidR="000D4BF2" w:rsidRPr="004617A5">
        <w:rPr>
          <w:rStyle w:val="Heading1Char"/>
          <w:b/>
          <w:color w:val="40AE49"/>
          <w:sz w:val="56"/>
          <w:szCs w:val="22"/>
          <w:lang w:val="en-GB"/>
        </w:rPr>
        <w:t>Join</w:t>
      </w:r>
      <w:r w:rsidRPr="004617A5">
        <w:rPr>
          <w:rStyle w:val="Heading1Char"/>
          <w:b/>
          <w:color w:val="40AE49"/>
          <w:sz w:val="56"/>
          <w:szCs w:val="22"/>
          <w:lang w:val="en-GB"/>
        </w:rPr>
        <w:t xml:space="preserve"> the BASTA-system</w:t>
      </w:r>
      <w:bookmarkEnd w:id="0"/>
    </w:p>
    <w:p w14:paraId="22932309" w14:textId="27F8F7D6" w:rsidR="007256C4" w:rsidRPr="004617A5" w:rsidRDefault="007256C4" w:rsidP="008546D0">
      <w:pPr>
        <w:rPr>
          <w:b/>
          <w:bCs/>
          <w:lang w:val="en-GB"/>
        </w:rPr>
      </w:pPr>
      <w:r w:rsidRPr="004617A5">
        <w:rPr>
          <w:b/>
          <w:bCs/>
          <w:noProof/>
          <w:sz w:val="28"/>
          <w:szCs w:val="36"/>
          <w:lang w:val="en-GB"/>
        </w:rPr>
        <mc:AlternateContent>
          <mc:Choice Requires="wps">
            <w:drawing>
              <wp:anchor distT="0" distB="0" distL="114300" distR="114300" simplePos="0" relativeHeight="251658241" behindDoc="0" locked="0" layoutInCell="1" allowOverlap="1" wp14:anchorId="0015EC8A" wp14:editId="64200973">
                <wp:simplePos x="0" y="0"/>
                <wp:positionH relativeFrom="column">
                  <wp:posOffset>1270</wp:posOffset>
                </wp:positionH>
                <wp:positionV relativeFrom="paragraph">
                  <wp:posOffset>6748780</wp:posOffset>
                </wp:positionV>
                <wp:extent cx="5713730" cy="659130"/>
                <wp:effectExtent l="0" t="0" r="1270" b="1270"/>
                <wp:wrapNone/>
                <wp:docPr id="23" name="Textruta 23"/>
                <wp:cNvGraphicFramePr/>
                <a:graphic xmlns:a="http://schemas.openxmlformats.org/drawingml/2006/main">
                  <a:graphicData uri="http://schemas.microsoft.com/office/word/2010/wordprocessingShape">
                    <wps:wsp>
                      <wps:cNvSpPr txBox="1"/>
                      <wps:spPr>
                        <a:xfrm>
                          <a:off x="0" y="0"/>
                          <a:ext cx="5713730" cy="659130"/>
                        </a:xfrm>
                        <a:prstGeom prst="rect">
                          <a:avLst/>
                        </a:prstGeom>
                        <a:noFill/>
                        <a:ln w="6350">
                          <a:noFill/>
                        </a:ln>
                      </wps:spPr>
                      <wps:txbx>
                        <w:txbxContent>
                          <w:p w14:paraId="1A9E8AA6" w14:textId="77777777" w:rsidR="009455D7" w:rsidRDefault="009455D7" w:rsidP="009455D7">
                            <w:pPr>
                              <w:pStyle w:val="Normalframsida"/>
                            </w:pPr>
                            <w:r>
                              <w:t>BASTAonline AB</w:t>
                            </w:r>
                          </w:p>
                          <w:p w14:paraId="4F39C85D" w14:textId="77777777" w:rsidR="009455D7" w:rsidRPr="008A5A35" w:rsidRDefault="009455D7" w:rsidP="009455D7">
                            <w:pPr>
                              <w:pStyle w:val="Normalframsida"/>
                              <w:rPr>
                                <w:rFonts w:eastAsiaTheme="majorEastAsia"/>
                              </w:rPr>
                            </w:pPr>
                            <w:r>
                              <w:rPr>
                                <w:rFonts w:eastAsiaTheme="majorEastAsia"/>
                              </w:rPr>
                              <w:t>2023-06-13</w:t>
                            </w:r>
                          </w:p>
                          <w:p w14:paraId="4D8FE110" w14:textId="149B086A" w:rsidR="007256C4" w:rsidRPr="008A5A35" w:rsidRDefault="007256C4" w:rsidP="007256C4">
                            <w:pPr>
                              <w:pStyle w:val="Normalframsida"/>
                              <w:rPr>
                                <w:rFonts w:eastAsiaTheme="majorEastAsia"/>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15EC8A" id="_x0000_t202" coordsize="21600,21600" o:spt="202" path="m,l,21600r21600,l21600,xe">
                <v:stroke joinstyle="miter"/>
                <v:path gradientshapeok="t" o:connecttype="rect"/>
              </v:shapetype>
              <v:shape id="Textruta 23" o:spid="_x0000_s1026" type="#_x0000_t202" style="position:absolute;margin-left:.1pt;margin-top:531.4pt;width:449.9pt;height:51.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" filled="f" stroked="f" strokeweight=".5pt">
                <v:textbox inset="0,0,0,0">
                  <w:txbxContent>
                    <w:p w14:paraId="1A9E8AA6" w14:textId="77777777" w:rsidR="009455D7" w:rsidRDefault="009455D7" w:rsidP="009455D7">
                      <w:pPr>
                        <w:pStyle w:val="Normalframsida"/>
                      </w:pPr>
                      <w:r>
                        <w:t>BASTAonline AB</w:t>
                      </w:r>
                    </w:p>
                    <w:p w14:paraId="4F39C85D" w14:textId="77777777" w:rsidR="009455D7" w:rsidRPr="008A5A35" w:rsidRDefault="009455D7" w:rsidP="009455D7">
                      <w:pPr>
                        <w:pStyle w:val="Normalframsida"/>
                        <w:rPr>
                          <w:rFonts w:eastAsiaTheme="majorEastAsia"/>
                        </w:rPr>
                      </w:pPr>
                      <w:r>
                        <w:rPr>
                          <w:rFonts w:eastAsiaTheme="majorEastAsia"/>
                        </w:rPr>
                        <w:t>2023-06-13</w:t>
                      </w:r>
                    </w:p>
                    <w:p w14:paraId="4D8FE110" w14:textId="149B086A" w:rsidR="007256C4" w:rsidRPr="008A5A35" w:rsidRDefault="007256C4" w:rsidP="007256C4">
                      <w:pPr>
                        <w:pStyle w:val="Normalframsida"/>
                        <w:rPr>
                          <w:rFonts w:eastAsiaTheme="majorEastAsia"/>
                        </w:rPr>
                      </w:pPr>
                    </w:p>
                  </w:txbxContent>
                </v:textbox>
              </v:shape>
            </w:pict>
          </mc:Fallback>
        </mc:AlternateContent>
      </w:r>
      <w:r w:rsidRPr="004617A5">
        <w:rPr>
          <w:rFonts w:eastAsiaTheme="majorEastAsia"/>
          <w:b/>
          <w:bCs/>
          <w:noProof/>
          <w:sz w:val="28"/>
          <w:szCs w:val="36"/>
          <w:lang w:val="en-GB"/>
        </w:rPr>
        <mc:AlternateContent>
          <mc:Choice Requires="wps">
            <w:drawing>
              <wp:anchor distT="0" distB="0" distL="114300" distR="114300" simplePos="0" relativeHeight="251658240" behindDoc="0" locked="0" layoutInCell="1" allowOverlap="1" wp14:anchorId="3C177E22" wp14:editId="6C4EC168">
                <wp:simplePos x="0" y="0"/>
                <wp:positionH relativeFrom="column">
                  <wp:posOffset>3997960</wp:posOffset>
                </wp:positionH>
                <wp:positionV relativeFrom="paragraph">
                  <wp:posOffset>1748790</wp:posOffset>
                </wp:positionV>
                <wp:extent cx="5257800" cy="5259600"/>
                <wp:effectExtent l="469900" t="469900" r="482600" b="481330"/>
                <wp:wrapNone/>
                <wp:docPr id="19" name="Ellips 19"/>
                <wp:cNvGraphicFramePr/>
                <a:graphic xmlns:a="http://schemas.openxmlformats.org/drawingml/2006/main">
                  <a:graphicData uri="http://schemas.microsoft.com/office/word/2010/wordprocessingShape">
                    <wps:wsp>
                      <wps:cNvSpPr/>
                      <wps:spPr>
                        <a:xfrm>
                          <a:off x="0" y="0"/>
                          <a:ext cx="5257800" cy="5259600"/>
                        </a:xfrm>
                        <a:prstGeom prst="ellipse">
                          <a:avLst/>
                        </a:prstGeom>
                        <a:noFill/>
                        <a:ln w="952500">
                          <a:solidFill>
                            <a:schemeClr val="accent1">
                              <a:alpha val="1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BD50BC9" id="Ellips 19" o:spid="_x0000_s1026" style="position:absolute;margin-left:314.8pt;margin-top:137.7pt;width:414pt;height:414.1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" filled="f" strokecolor="#40ae49 [3204]" strokeweight="75pt">
                <v:stroke opacity="9766f"/>
              </v:oval>
            </w:pict>
          </mc:Fallback>
        </mc:AlternateContent>
      </w:r>
      <w:r w:rsidRPr="004617A5">
        <w:rPr>
          <w:b/>
          <w:bCs/>
          <w:lang w:val="en-GB"/>
        </w:rPr>
        <w:br w:type="page"/>
      </w:r>
    </w:p>
    <w:p w14:paraId="1B0D9F4A" w14:textId="77777777" w:rsidR="005E6B14" w:rsidRPr="004617A5" w:rsidRDefault="005E6B14" w:rsidP="005B7FF8">
      <w:pPr>
        <w:tabs>
          <w:tab w:val="left" w:pos="2177"/>
        </w:tabs>
        <w:rPr>
          <w:lang w:val="en-GB"/>
        </w:rPr>
      </w:pPr>
    </w:p>
    <w:sdt>
      <w:sdtPr>
        <w:rPr>
          <w:rFonts w:ascii="Verdana" w:eastAsia="Times New Roman" w:hAnsi="Verdana" w:cs="Times New Roman"/>
          <w:color w:val="auto"/>
          <w:sz w:val="20"/>
          <w:szCs w:val="20"/>
          <w:lang w:val="en-GB" w:eastAsia="sv-SE"/>
        </w:rPr>
        <w:id w:val="2022816688"/>
        <w:docPartObj>
          <w:docPartGallery w:val="Table of Contents"/>
          <w:docPartUnique/>
        </w:docPartObj>
      </w:sdtPr>
      <w:sdtEndPr>
        <w:rPr>
          <w:b/>
          <w:bCs/>
        </w:rPr>
      </w:sdtEndPr>
      <w:sdtContent>
        <w:p w14:paraId="28EC3EFA" w14:textId="00B01EFD" w:rsidR="009455D7" w:rsidRPr="005210BE" w:rsidRDefault="009455D7">
          <w:pPr>
            <w:pStyle w:val="TOCHeading"/>
            <w:rPr>
              <w:rFonts w:ascii="Verdana" w:hAnsi="Verdana"/>
              <w:color w:val="40AE49"/>
              <w:lang w:val="en-GB"/>
            </w:rPr>
          </w:pPr>
          <w:r w:rsidRPr="005210BE">
            <w:rPr>
              <w:rFonts w:ascii="Verdana" w:hAnsi="Verdana"/>
              <w:color w:val="40AE49"/>
              <w:lang w:val="en-GB"/>
            </w:rPr>
            <w:t>Table of contents</w:t>
          </w:r>
        </w:p>
        <w:p w14:paraId="59B8A160" w14:textId="31DF0CEB" w:rsidR="00503C75" w:rsidRDefault="009455D7">
          <w:pPr>
            <w:pStyle w:val="TOC1"/>
            <w:tabs>
              <w:tab w:val="right" w:leader="dot" w:pos="9628"/>
            </w:tabs>
            <w:rPr>
              <w:rFonts w:asciiTheme="minorHAnsi" w:eastAsiaTheme="minorEastAsia" w:hAnsiTheme="minorHAnsi" w:cstheme="minorBidi"/>
              <w:noProof/>
              <w:kern w:val="2"/>
              <w:sz w:val="22"/>
              <w:szCs w:val="22"/>
              <w14:ligatures w14:val="standardContextual"/>
            </w:rPr>
          </w:pPr>
          <w:r w:rsidRPr="004617A5">
            <w:rPr>
              <w:lang w:val="en-GB"/>
            </w:rPr>
            <w:fldChar w:fldCharType="begin"/>
          </w:r>
          <w:r w:rsidRPr="004617A5">
            <w:rPr>
              <w:lang w:val="en-GB"/>
            </w:rPr>
            <w:instrText xml:space="preserve"> TOC \o "1-3" \h \z \u </w:instrText>
          </w:r>
          <w:r w:rsidRPr="004617A5">
            <w:rPr>
              <w:lang w:val="en-GB"/>
            </w:rPr>
            <w:fldChar w:fldCharType="separate"/>
          </w:r>
          <w:hyperlink w:anchor="_Toc140163493" w:history="1">
            <w:r w:rsidR="00503C75" w:rsidRPr="002F7C69">
              <w:rPr>
                <w:rStyle w:val="Hyperlink"/>
                <w:noProof/>
                <w:lang w:val="en-GB"/>
              </w:rPr>
              <w:t>Agreement - Join the BASTA-system</w:t>
            </w:r>
            <w:r w:rsidR="00503C75">
              <w:rPr>
                <w:noProof/>
                <w:webHidden/>
              </w:rPr>
              <w:tab/>
            </w:r>
            <w:r w:rsidR="00503C75">
              <w:rPr>
                <w:noProof/>
                <w:webHidden/>
              </w:rPr>
              <w:fldChar w:fldCharType="begin"/>
            </w:r>
            <w:r w:rsidR="00503C75">
              <w:rPr>
                <w:noProof/>
                <w:webHidden/>
              </w:rPr>
              <w:instrText xml:space="preserve"> PAGEREF _Toc140163493 \h </w:instrText>
            </w:r>
            <w:r w:rsidR="00503C75">
              <w:rPr>
                <w:noProof/>
                <w:webHidden/>
              </w:rPr>
            </w:r>
            <w:r w:rsidR="00503C75">
              <w:rPr>
                <w:noProof/>
                <w:webHidden/>
              </w:rPr>
              <w:fldChar w:fldCharType="separate"/>
            </w:r>
            <w:r w:rsidR="00503C75">
              <w:rPr>
                <w:noProof/>
                <w:webHidden/>
              </w:rPr>
              <w:t>1</w:t>
            </w:r>
            <w:r w:rsidR="00503C75">
              <w:rPr>
                <w:noProof/>
                <w:webHidden/>
              </w:rPr>
              <w:fldChar w:fldCharType="end"/>
            </w:r>
          </w:hyperlink>
        </w:p>
        <w:p w14:paraId="1B13BD63" w14:textId="24402936" w:rsidR="00503C75" w:rsidRDefault="00472E41">
          <w:pPr>
            <w:pStyle w:val="TOC1"/>
            <w:tabs>
              <w:tab w:val="right" w:leader="dot" w:pos="9628"/>
            </w:tabs>
            <w:rPr>
              <w:rFonts w:asciiTheme="minorHAnsi" w:eastAsiaTheme="minorEastAsia" w:hAnsiTheme="minorHAnsi" w:cstheme="minorBidi"/>
              <w:noProof/>
              <w:kern w:val="2"/>
              <w:sz w:val="22"/>
              <w:szCs w:val="22"/>
              <w14:ligatures w14:val="standardContextual"/>
            </w:rPr>
          </w:pPr>
          <w:hyperlink w:anchor="_Toc140163494" w:history="1">
            <w:r w:rsidR="00503C75" w:rsidRPr="002F7C69">
              <w:rPr>
                <w:rStyle w:val="Hyperlink"/>
                <w:noProof/>
                <w:lang w:val="en-GB"/>
              </w:rPr>
              <w:t>Agreement between</w:t>
            </w:r>
            <w:r w:rsidR="00503C75">
              <w:rPr>
                <w:noProof/>
                <w:webHidden/>
              </w:rPr>
              <w:tab/>
            </w:r>
            <w:r w:rsidR="00503C75">
              <w:rPr>
                <w:noProof/>
                <w:webHidden/>
              </w:rPr>
              <w:fldChar w:fldCharType="begin"/>
            </w:r>
            <w:r w:rsidR="00503C75">
              <w:rPr>
                <w:noProof/>
                <w:webHidden/>
              </w:rPr>
              <w:instrText xml:space="preserve"> PAGEREF _Toc140163494 \h </w:instrText>
            </w:r>
            <w:r w:rsidR="00503C75">
              <w:rPr>
                <w:noProof/>
                <w:webHidden/>
              </w:rPr>
            </w:r>
            <w:r w:rsidR="00503C75">
              <w:rPr>
                <w:noProof/>
                <w:webHidden/>
              </w:rPr>
              <w:fldChar w:fldCharType="separate"/>
            </w:r>
            <w:r w:rsidR="00503C75">
              <w:rPr>
                <w:noProof/>
                <w:webHidden/>
              </w:rPr>
              <w:t>3</w:t>
            </w:r>
            <w:r w:rsidR="00503C75">
              <w:rPr>
                <w:noProof/>
                <w:webHidden/>
              </w:rPr>
              <w:fldChar w:fldCharType="end"/>
            </w:r>
          </w:hyperlink>
        </w:p>
        <w:p w14:paraId="5F554CD0" w14:textId="568E4D73" w:rsidR="00503C75" w:rsidRDefault="00472E41">
          <w:pPr>
            <w:pStyle w:val="TOC1"/>
            <w:tabs>
              <w:tab w:val="right" w:leader="dot" w:pos="9628"/>
            </w:tabs>
            <w:rPr>
              <w:rFonts w:asciiTheme="minorHAnsi" w:eastAsiaTheme="minorEastAsia" w:hAnsiTheme="minorHAnsi" w:cstheme="minorBidi"/>
              <w:noProof/>
              <w:kern w:val="2"/>
              <w:sz w:val="22"/>
              <w:szCs w:val="22"/>
              <w14:ligatures w14:val="standardContextual"/>
            </w:rPr>
          </w:pPr>
          <w:hyperlink w:anchor="_Toc140163495" w:history="1">
            <w:r w:rsidR="00503C75" w:rsidRPr="002F7C69">
              <w:rPr>
                <w:rStyle w:val="Hyperlink"/>
                <w:noProof/>
                <w:lang w:val="en-GB"/>
              </w:rPr>
              <w:t>1 Introduction</w:t>
            </w:r>
            <w:r w:rsidR="00503C75">
              <w:rPr>
                <w:noProof/>
                <w:webHidden/>
              </w:rPr>
              <w:tab/>
            </w:r>
            <w:r w:rsidR="00503C75">
              <w:rPr>
                <w:noProof/>
                <w:webHidden/>
              </w:rPr>
              <w:fldChar w:fldCharType="begin"/>
            </w:r>
            <w:r w:rsidR="00503C75">
              <w:rPr>
                <w:noProof/>
                <w:webHidden/>
              </w:rPr>
              <w:instrText xml:space="preserve"> PAGEREF _Toc140163495 \h </w:instrText>
            </w:r>
            <w:r w:rsidR="00503C75">
              <w:rPr>
                <w:noProof/>
                <w:webHidden/>
              </w:rPr>
            </w:r>
            <w:r w:rsidR="00503C75">
              <w:rPr>
                <w:noProof/>
                <w:webHidden/>
              </w:rPr>
              <w:fldChar w:fldCharType="separate"/>
            </w:r>
            <w:r w:rsidR="00503C75">
              <w:rPr>
                <w:noProof/>
                <w:webHidden/>
              </w:rPr>
              <w:t>4</w:t>
            </w:r>
            <w:r w:rsidR="00503C75">
              <w:rPr>
                <w:noProof/>
                <w:webHidden/>
              </w:rPr>
              <w:fldChar w:fldCharType="end"/>
            </w:r>
          </w:hyperlink>
        </w:p>
        <w:p w14:paraId="6670BD33" w14:textId="39BB7E5E" w:rsidR="00503C75" w:rsidRDefault="00472E41">
          <w:pPr>
            <w:pStyle w:val="TOC1"/>
            <w:tabs>
              <w:tab w:val="right" w:leader="dot" w:pos="9628"/>
            </w:tabs>
            <w:rPr>
              <w:rFonts w:asciiTheme="minorHAnsi" w:eastAsiaTheme="minorEastAsia" w:hAnsiTheme="minorHAnsi" w:cstheme="minorBidi"/>
              <w:noProof/>
              <w:kern w:val="2"/>
              <w:sz w:val="22"/>
              <w:szCs w:val="22"/>
              <w14:ligatures w14:val="standardContextual"/>
            </w:rPr>
          </w:pPr>
          <w:hyperlink w:anchor="_Toc140163496" w:history="1">
            <w:r w:rsidR="00503C75" w:rsidRPr="002F7C69">
              <w:rPr>
                <w:rStyle w:val="Hyperlink"/>
                <w:noProof/>
                <w:lang w:val="en-GB"/>
              </w:rPr>
              <w:t>2 Grant, start-up</w:t>
            </w:r>
            <w:r w:rsidR="00503C75">
              <w:rPr>
                <w:noProof/>
                <w:webHidden/>
              </w:rPr>
              <w:tab/>
            </w:r>
            <w:r w:rsidR="00503C75">
              <w:rPr>
                <w:noProof/>
                <w:webHidden/>
              </w:rPr>
              <w:fldChar w:fldCharType="begin"/>
            </w:r>
            <w:r w:rsidR="00503C75">
              <w:rPr>
                <w:noProof/>
                <w:webHidden/>
              </w:rPr>
              <w:instrText xml:space="preserve"> PAGEREF _Toc140163496 \h </w:instrText>
            </w:r>
            <w:r w:rsidR="00503C75">
              <w:rPr>
                <w:noProof/>
                <w:webHidden/>
              </w:rPr>
            </w:r>
            <w:r w:rsidR="00503C75">
              <w:rPr>
                <w:noProof/>
                <w:webHidden/>
              </w:rPr>
              <w:fldChar w:fldCharType="separate"/>
            </w:r>
            <w:r w:rsidR="00503C75">
              <w:rPr>
                <w:noProof/>
                <w:webHidden/>
              </w:rPr>
              <w:t>4</w:t>
            </w:r>
            <w:r w:rsidR="00503C75">
              <w:rPr>
                <w:noProof/>
                <w:webHidden/>
              </w:rPr>
              <w:fldChar w:fldCharType="end"/>
            </w:r>
          </w:hyperlink>
        </w:p>
        <w:p w14:paraId="0E172E1D" w14:textId="6AE733AA" w:rsidR="00503C75" w:rsidRDefault="00472E41">
          <w:pPr>
            <w:pStyle w:val="TOC2"/>
            <w:tabs>
              <w:tab w:val="right" w:leader="dot" w:pos="9628"/>
            </w:tabs>
            <w:rPr>
              <w:rFonts w:asciiTheme="minorHAnsi" w:eastAsiaTheme="minorEastAsia" w:hAnsiTheme="minorHAnsi" w:cstheme="minorBidi"/>
              <w:noProof/>
              <w:kern w:val="2"/>
              <w:sz w:val="22"/>
              <w:szCs w:val="22"/>
              <w14:ligatures w14:val="standardContextual"/>
            </w:rPr>
          </w:pPr>
          <w:hyperlink w:anchor="_Toc140163497" w:history="1">
            <w:r w:rsidR="00503C75" w:rsidRPr="002F7C69">
              <w:rPr>
                <w:rStyle w:val="Hyperlink"/>
                <w:noProof/>
                <w:lang w:val="en-GB"/>
              </w:rPr>
              <w:t>2.1. Read the criteria document and agreement terms to join the BASTA-system</w:t>
            </w:r>
            <w:r w:rsidR="00503C75">
              <w:rPr>
                <w:noProof/>
                <w:webHidden/>
              </w:rPr>
              <w:tab/>
            </w:r>
            <w:r w:rsidR="00503C75">
              <w:rPr>
                <w:noProof/>
                <w:webHidden/>
              </w:rPr>
              <w:fldChar w:fldCharType="begin"/>
            </w:r>
            <w:r w:rsidR="00503C75">
              <w:rPr>
                <w:noProof/>
                <w:webHidden/>
              </w:rPr>
              <w:instrText xml:space="preserve"> PAGEREF _Toc140163497 \h </w:instrText>
            </w:r>
            <w:r w:rsidR="00503C75">
              <w:rPr>
                <w:noProof/>
                <w:webHidden/>
              </w:rPr>
            </w:r>
            <w:r w:rsidR="00503C75">
              <w:rPr>
                <w:noProof/>
                <w:webHidden/>
              </w:rPr>
              <w:fldChar w:fldCharType="separate"/>
            </w:r>
            <w:r w:rsidR="00503C75">
              <w:rPr>
                <w:noProof/>
                <w:webHidden/>
              </w:rPr>
              <w:t>4</w:t>
            </w:r>
            <w:r w:rsidR="00503C75">
              <w:rPr>
                <w:noProof/>
                <w:webHidden/>
              </w:rPr>
              <w:fldChar w:fldCharType="end"/>
            </w:r>
          </w:hyperlink>
        </w:p>
        <w:p w14:paraId="2A50C72F" w14:textId="0A1E0189" w:rsidR="00503C75" w:rsidRDefault="00472E41">
          <w:pPr>
            <w:pStyle w:val="TOC2"/>
            <w:tabs>
              <w:tab w:val="right" w:leader="dot" w:pos="9628"/>
            </w:tabs>
            <w:rPr>
              <w:rFonts w:asciiTheme="minorHAnsi" w:eastAsiaTheme="minorEastAsia" w:hAnsiTheme="minorHAnsi" w:cstheme="minorBidi"/>
              <w:noProof/>
              <w:kern w:val="2"/>
              <w:sz w:val="22"/>
              <w:szCs w:val="22"/>
              <w14:ligatures w14:val="standardContextual"/>
            </w:rPr>
          </w:pPr>
          <w:hyperlink w:anchor="_Toc140163498" w:history="1">
            <w:r w:rsidR="00503C75" w:rsidRPr="002F7C69">
              <w:rPr>
                <w:rStyle w:val="Hyperlink"/>
                <w:noProof/>
                <w:lang w:val="en-GB"/>
              </w:rPr>
              <w:t>2.2. Assessment and documentation</w:t>
            </w:r>
            <w:r w:rsidR="00503C75">
              <w:rPr>
                <w:noProof/>
                <w:webHidden/>
              </w:rPr>
              <w:tab/>
            </w:r>
            <w:r w:rsidR="00503C75">
              <w:rPr>
                <w:noProof/>
                <w:webHidden/>
              </w:rPr>
              <w:fldChar w:fldCharType="begin"/>
            </w:r>
            <w:r w:rsidR="00503C75">
              <w:rPr>
                <w:noProof/>
                <w:webHidden/>
              </w:rPr>
              <w:instrText xml:space="preserve"> PAGEREF _Toc140163498 \h </w:instrText>
            </w:r>
            <w:r w:rsidR="00503C75">
              <w:rPr>
                <w:noProof/>
                <w:webHidden/>
              </w:rPr>
            </w:r>
            <w:r w:rsidR="00503C75">
              <w:rPr>
                <w:noProof/>
                <w:webHidden/>
              </w:rPr>
              <w:fldChar w:fldCharType="separate"/>
            </w:r>
            <w:r w:rsidR="00503C75">
              <w:rPr>
                <w:noProof/>
                <w:webHidden/>
              </w:rPr>
              <w:t>4</w:t>
            </w:r>
            <w:r w:rsidR="00503C75">
              <w:rPr>
                <w:noProof/>
                <w:webHidden/>
              </w:rPr>
              <w:fldChar w:fldCharType="end"/>
            </w:r>
          </w:hyperlink>
        </w:p>
        <w:p w14:paraId="77F615D6" w14:textId="0709B098" w:rsidR="00503C75" w:rsidRDefault="00472E41">
          <w:pPr>
            <w:pStyle w:val="TOC2"/>
            <w:tabs>
              <w:tab w:val="right" w:leader="dot" w:pos="9628"/>
            </w:tabs>
            <w:rPr>
              <w:rFonts w:asciiTheme="minorHAnsi" w:eastAsiaTheme="minorEastAsia" w:hAnsiTheme="minorHAnsi" w:cstheme="minorBidi"/>
              <w:noProof/>
              <w:kern w:val="2"/>
              <w:sz w:val="22"/>
              <w:szCs w:val="22"/>
              <w14:ligatures w14:val="standardContextual"/>
            </w:rPr>
          </w:pPr>
          <w:hyperlink w:anchor="_Toc140163499" w:history="1">
            <w:r w:rsidR="00503C75" w:rsidRPr="002F7C69">
              <w:rPr>
                <w:rStyle w:val="Hyperlink"/>
                <w:noProof/>
                <w:lang w:val="en-GB"/>
              </w:rPr>
              <w:t>2.3. Connect the company to the BASTA system</w:t>
            </w:r>
            <w:r w:rsidR="00503C75">
              <w:rPr>
                <w:noProof/>
                <w:webHidden/>
              </w:rPr>
              <w:tab/>
            </w:r>
            <w:r w:rsidR="00503C75">
              <w:rPr>
                <w:noProof/>
                <w:webHidden/>
              </w:rPr>
              <w:fldChar w:fldCharType="begin"/>
            </w:r>
            <w:r w:rsidR="00503C75">
              <w:rPr>
                <w:noProof/>
                <w:webHidden/>
              </w:rPr>
              <w:instrText xml:space="preserve"> PAGEREF _Toc140163499 \h </w:instrText>
            </w:r>
            <w:r w:rsidR="00503C75">
              <w:rPr>
                <w:noProof/>
                <w:webHidden/>
              </w:rPr>
            </w:r>
            <w:r w:rsidR="00503C75">
              <w:rPr>
                <w:noProof/>
                <w:webHidden/>
              </w:rPr>
              <w:fldChar w:fldCharType="separate"/>
            </w:r>
            <w:r w:rsidR="00503C75">
              <w:rPr>
                <w:noProof/>
                <w:webHidden/>
              </w:rPr>
              <w:t>5</w:t>
            </w:r>
            <w:r w:rsidR="00503C75">
              <w:rPr>
                <w:noProof/>
                <w:webHidden/>
              </w:rPr>
              <w:fldChar w:fldCharType="end"/>
            </w:r>
          </w:hyperlink>
        </w:p>
        <w:p w14:paraId="36B0A2B0" w14:textId="292713D9" w:rsidR="00503C75" w:rsidRDefault="00472E41">
          <w:pPr>
            <w:pStyle w:val="TOC2"/>
            <w:tabs>
              <w:tab w:val="right" w:leader="dot" w:pos="9628"/>
            </w:tabs>
            <w:rPr>
              <w:rFonts w:asciiTheme="minorHAnsi" w:eastAsiaTheme="minorEastAsia" w:hAnsiTheme="minorHAnsi" w:cstheme="minorBidi"/>
              <w:noProof/>
              <w:kern w:val="2"/>
              <w:sz w:val="22"/>
              <w:szCs w:val="22"/>
              <w14:ligatures w14:val="standardContextual"/>
            </w:rPr>
          </w:pPr>
          <w:hyperlink w:anchor="_Toc140163500" w:history="1">
            <w:r w:rsidR="00503C75" w:rsidRPr="002F7C69">
              <w:rPr>
                <w:rStyle w:val="Hyperlink"/>
                <w:noProof/>
                <w:lang w:val="en-GB"/>
              </w:rPr>
              <w:t>2.4. Register products</w:t>
            </w:r>
            <w:r w:rsidR="00503C75">
              <w:rPr>
                <w:noProof/>
                <w:webHidden/>
              </w:rPr>
              <w:tab/>
            </w:r>
            <w:r w:rsidR="00503C75">
              <w:rPr>
                <w:noProof/>
                <w:webHidden/>
              </w:rPr>
              <w:fldChar w:fldCharType="begin"/>
            </w:r>
            <w:r w:rsidR="00503C75">
              <w:rPr>
                <w:noProof/>
                <w:webHidden/>
              </w:rPr>
              <w:instrText xml:space="preserve"> PAGEREF _Toc140163500 \h </w:instrText>
            </w:r>
            <w:r w:rsidR="00503C75">
              <w:rPr>
                <w:noProof/>
                <w:webHidden/>
              </w:rPr>
            </w:r>
            <w:r w:rsidR="00503C75">
              <w:rPr>
                <w:noProof/>
                <w:webHidden/>
              </w:rPr>
              <w:fldChar w:fldCharType="separate"/>
            </w:r>
            <w:r w:rsidR="00503C75">
              <w:rPr>
                <w:noProof/>
                <w:webHidden/>
              </w:rPr>
              <w:t>5</w:t>
            </w:r>
            <w:r w:rsidR="00503C75">
              <w:rPr>
                <w:noProof/>
                <w:webHidden/>
              </w:rPr>
              <w:fldChar w:fldCharType="end"/>
            </w:r>
          </w:hyperlink>
        </w:p>
        <w:p w14:paraId="315DFBCD" w14:textId="6B1B7BDF" w:rsidR="00503C75" w:rsidRDefault="00472E41">
          <w:pPr>
            <w:pStyle w:val="TOC2"/>
            <w:tabs>
              <w:tab w:val="right" w:leader="dot" w:pos="9628"/>
            </w:tabs>
            <w:rPr>
              <w:rFonts w:asciiTheme="minorHAnsi" w:eastAsiaTheme="minorEastAsia" w:hAnsiTheme="minorHAnsi" w:cstheme="minorBidi"/>
              <w:noProof/>
              <w:kern w:val="2"/>
              <w:sz w:val="22"/>
              <w:szCs w:val="22"/>
              <w14:ligatures w14:val="standardContextual"/>
            </w:rPr>
          </w:pPr>
          <w:hyperlink w:anchor="_Toc140163501" w:history="1">
            <w:r w:rsidR="00503C75" w:rsidRPr="002F7C69">
              <w:rPr>
                <w:rStyle w:val="Hyperlink"/>
                <w:noProof/>
                <w:lang w:val="en-GB"/>
              </w:rPr>
              <w:t>2.5. Updating registered products</w:t>
            </w:r>
            <w:r w:rsidR="00503C75">
              <w:rPr>
                <w:noProof/>
                <w:webHidden/>
              </w:rPr>
              <w:tab/>
            </w:r>
            <w:r w:rsidR="00503C75">
              <w:rPr>
                <w:noProof/>
                <w:webHidden/>
              </w:rPr>
              <w:fldChar w:fldCharType="begin"/>
            </w:r>
            <w:r w:rsidR="00503C75">
              <w:rPr>
                <w:noProof/>
                <w:webHidden/>
              </w:rPr>
              <w:instrText xml:space="preserve"> PAGEREF _Toc140163501 \h </w:instrText>
            </w:r>
            <w:r w:rsidR="00503C75">
              <w:rPr>
                <w:noProof/>
                <w:webHidden/>
              </w:rPr>
            </w:r>
            <w:r w:rsidR="00503C75">
              <w:rPr>
                <w:noProof/>
                <w:webHidden/>
              </w:rPr>
              <w:fldChar w:fldCharType="separate"/>
            </w:r>
            <w:r w:rsidR="00503C75">
              <w:rPr>
                <w:noProof/>
                <w:webHidden/>
              </w:rPr>
              <w:t>5</w:t>
            </w:r>
            <w:r w:rsidR="00503C75">
              <w:rPr>
                <w:noProof/>
                <w:webHidden/>
              </w:rPr>
              <w:fldChar w:fldCharType="end"/>
            </w:r>
          </w:hyperlink>
        </w:p>
        <w:p w14:paraId="7D91B458" w14:textId="35EBBA94" w:rsidR="00503C75" w:rsidRDefault="00472E41">
          <w:pPr>
            <w:pStyle w:val="TOC2"/>
            <w:tabs>
              <w:tab w:val="right" w:leader="dot" w:pos="9628"/>
            </w:tabs>
            <w:rPr>
              <w:rFonts w:asciiTheme="minorHAnsi" w:eastAsiaTheme="minorEastAsia" w:hAnsiTheme="minorHAnsi" w:cstheme="minorBidi"/>
              <w:noProof/>
              <w:kern w:val="2"/>
              <w:sz w:val="22"/>
              <w:szCs w:val="22"/>
              <w14:ligatures w14:val="standardContextual"/>
            </w:rPr>
          </w:pPr>
          <w:hyperlink w:anchor="_Toc140163502" w:history="1">
            <w:r w:rsidR="00503C75" w:rsidRPr="002F7C69">
              <w:rPr>
                <w:rStyle w:val="Hyperlink"/>
                <w:noProof/>
                <w:lang w:val="en-GB"/>
              </w:rPr>
              <w:t>2.6. Audit</w:t>
            </w:r>
            <w:r w:rsidR="00503C75">
              <w:rPr>
                <w:noProof/>
                <w:webHidden/>
              </w:rPr>
              <w:tab/>
            </w:r>
            <w:r w:rsidR="00503C75">
              <w:rPr>
                <w:noProof/>
                <w:webHidden/>
              </w:rPr>
              <w:fldChar w:fldCharType="begin"/>
            </w:r>
            <w:r w:rsidR="00503C75">
              <w:rPr>
                <w:noProof/>
                <w:webHidden/>
              </w:rPr>
              <w:instrText xml:space="preserve"> PAGEREF _Toc140163502 \h </w:instrText>
            </w:r>
            <w:r w:rsidR="00503C75">
              <w:rPr>
                <w:noProof/>
                <w:webHidden/>
              </w:rPr>
            </w:r>
            <w:r w:rsidR="00503C75">
              <w:rPr>
                <w:noProof/>
                <w:webHidden/>
              </w:rPr>
              <w:fldChar w:fldCharType="separate"/>
            </w:r>
            <w:r w:rsidR="00503C75">
              <w:rPr>
                <w:noProof/>
                <w:webHidden/>
              </w:rPr>
              <w:t>5</w:t>
            </w:r>
            <w:r w:rsidR="00503C75">
              <w:rPr>
                <w:noProof/>
                <w:webHidden/>
              </w:rPr>
              <w:fldChar w:fldCharType="end"/>
            </w:r>
          </w:hyperlink>
        </w:p>
        <w:p w14:paraId="59C0A21B" w14:textId="1D7BE2C3" w:rsidR="00503C75" w:rsidRDefault="00472E41">
          <w:pPr>
            <w:pStyle w:val="TOC1"/>
            <w:tabs>
              <w:tab w:val="right" w:leader="dot" w:pos="9628"/>
            </w:tabs>
            <w:rPr>
              <w:rFonts w:asciiTheme="minorHAnsi" w:eastAsiaTheme="minorEastAsia" w:hAnsiTheme="minorHAnsi" w:cstheme="minorBidi"/>
              <w:noProof/>
              <w:kern w:val="2"/>
              <w:sz w:val="22"/>
              <w:szCs w:val="22"/>
              <w14:ligatures w14:val="standardContextual"/>
            </w:rPr>
          </w:pPr>
          <w:hyperlink w:anchor="_Toc140163503" w:history="1">
            <w:r w:rsidR="00503C75" w:rsidRPr="002F7C69">
              <w:rPr>
                <w:rStyle w:val="Hyperlink"/>
                <w:noProof/>
                <w:lang w:val="en-GB"/>
              </w:rPr>
              <w:t>3 Requirements on companies that has joined the BASTA-system</w:t>
            </w:r>
            <w:r w:rsidR="00503C75">
              <w:rPr>
                <w:noProof/>
                <w:webHidden/>
              </w:rPr>
              <w:tab/>
            </w:r>
            <w:r w:rsidR="00503C75">
              <w:rPr>
                <w:noProof/>
                <w:webHidden/>
              </w:rPr>
              <w:fldChar w:fldCharType="begin"/>
            </w:r>
            <w:r w:rsidR="00503C75">
              <w:rPr>
                <w:noProof/>
                <w:webHidden/>
              </w:rPr>
              <w:instrText xml:space="preserve"> PAGEREF _Toc140163503 \h </w:instrText>
            </w:r>
            <w:r w:rsidR="00503C75">
              <w:rPr>
                <w:noProof/>
                <w:webHidden/>
              </w:rPr>
            </w:r>
            <w:r w:rsidR="00503C75">
              <w:rPr>
                <w:noProof/>
                <w:webHidden/>
              </w:rPr>
              <w:fldChar w:fldCharType="separate"/>
            </w:r>
            <w:r w:rsidR="00503C75">
              <w:rPr>
                <w:noProof/>
                <w:webHidden/>
              </w:rPr>
              <w:t>6</w:t>
            </w:r>
            <w:r w:rsidR="00503C75">
              <w:rPr>
                <w:noProof/>
                <w:webHidden/>
              </w:rPr>
              <w:fldChar w:fldCharType="end"/>
            </w:r>
          </w:hyperlink>
        </w:p>
        <w:p w14:paraId="4E17D5AD" w14:textId="3BF074AB" w:rsidR="00503C75" w:rsidRDefault="00472E41">
          <w:pPr>
            <w:pStyle w:val="TOC1"/>
            <w:tabs>
              <w:tab w:val="right" w:leader="dot" w:pos="9628"/>
            </w:tabs>
            <w:rPr>
              <w:rFonts w:asciiTheme="minorHAnsi" w:eastAsiaTheme="minorEastAsia" w:hAnsiTheme="minorHAnsi" w:cstheme="minorBidi"/>
              <w:noProof/>
              <w:kern w:val="2"/>
              <w:sz w:val="22"/>
              <w:szCs w:val="22"/>
              <w14:ligatures w14:val="standardContextual"/>
            </w:rPr>
          </w:pPr>
          <w:hyperlink w:anchor="_Toc140163504" w:history="1">
            <w:r w:rsidR="00503C75" w:rsidRPr="002F7C69">
              <w:rPr>
                <w:rStyle w:val="Hyperlink"/>
                <w:noProof/>
                <w:lang w:val="en-GB"/>
              </w:rPr>
              <w:t>4 Validation of registered articles</w:t>
            </w:r>
            <w:r w:rsidR="00503C75">
              <w:rPr>
                <w:noProof/>
                <w:webHidden/>
              </w:rPr>
              <w:tab/>
            </w:r>
            <w:r w:rsidR="00503C75">
              <w:rPr>
                <w:noProof/>
                <w:webHidden/>
              </w:rPr>
              <w:fldChar w:fldCharType="begin"/>
            </w:r>
            <w:r w:rsidR="00503C75">
              <w:rPr>
                <w:noProof/>
                <w:webHidden/>
              </w:rPr>
              <w:instrText xml:space="preserve"> PAGEREF _Toc140163504 \h </w:instrText>
            </w:r>
            <w:r w:rsidR="00503C75">
              <w:rPr>
                <w:noProof/>
                <w:webHidden/>
              </w:rPr>
            </w:r>
            <w:r w:rsidR="00503C75">
              <w:rPr>
                <w:noProof/>
                <w:webHidden/>
              </w:rPr>
              <w:fldChar w:fldCharType="separate"/>
            </w:r>
            <w:r w:rsidR="00503C75">
              <w:rPr>
                <w:noProof/>
                <w:webHidden/>
              </w:rPr>
              <w:t>6</w:t>
            </w:r>
            <w:r w:rsidR="00503C75">
              <w:rPr>
                <w:noProof/>
                <w:webHidden/>
              </w:rPr>
              <w:fldChar w:fldCharType="end"/>
            </w:r>
          </w:hyperlink>
        </w:p>
        <w:p w14:paraId="036D2EF5" w14:textId="0279A7CC" w:rsidR="00503C75" w:rsidRDefault="00472E41">
          <w:pPr>
            <w:pStyle w:val="TOC1"/>
            <w:tabs>
              <w:tab w:val="right" w:leader="dot" w:pos="9628"/>
            </w:tabs>
            <w:rPr>
              <w:rFonts w:asciiTheme="minorHAnsi" w:eastAsiaTheme="minorEastAsia" w:hAnsiTheme="minorHAnsi" w:cstheme="minorBidi"/>
              <w:noProof/>
              <w:kern w:val="2"/>
              <w:sz w:val="22"/>
              <w:szCs w:val="22"/>
              <w14:ligatures w14:val="standardContextual"/>
            </w:rPr>
          </w:pPr>
          <w:hyperlink w:anchor="_Toc140163505" w:history="1">
            <w:r w:rsidR="00503C75" w:rsidRPr="002F7C69">
              <w:rPr>
                <w:rStyle w:val="Hyperlink"/>
                <w:noProof/>
                <w:lang w:val="en-GB"/>
              </w:rPr>
              <w:t>5 Information transfer &amp; confidentiality</w:t>
            </w:r>
            <w:r w:rsidR="00503C75">
              <w:rPr>
                <w:noProof/>
                <w:webHidden/>
              </w:rPr>
              <w:tab/>
            </w:r>
            <w:r w:rsidR="00503C75">
              <w:rPr>
                <w:noProof/>
                <w:webHidden/>
              </w:rPr>
              <w:fldChar w:fldCharType="begin"/>
            </w:r>
            <w:r w:rsidR="00503C75">
              <w:rPr>
                <w:noProof/>
                <w:webHidden/>
              </w:rPr>
              <w:instrText xml:space="preserve"> PAGEREF _Toc140163505 \h </w:instrText>
            </w:r>
            <w:r w:rsidR="00503C75">
              <w:rPr>
                <w:noProof/>
                <w:webHidden/>
              </w:rPr>
            </w:r>
            <w:r w:rsidR="00503C75">
              <w:rPr>
                <w:noProof/>
                <w:webHidden/>
              </w:rPr>
              <w:fldChar w:fldCharType="separate"/>
            </w:r>
            <w:r w:rsidR="00503C75">
              <w:rPr>
                <w:noProof/>
                <w:webHidden/>
              </w:rPr>
              <w:t>7</w:t>
            </w:r>
            <w:r w:rsidR="00503C75">
              <w:rPr>
                <w:noProof/>
                <w:webHidden/>
              </w:rPr>
              <w:fldChar w:fldCharType="end"/>
            </w:r>
          </w:hyperlink>
        </w:p>
        <w:p w14:paraId="0EAF3011" w14:textId="2A73D481" w:rsidR="00503C75" w:rsidRDefault="00472E41">
          <w:pPr>
            <w:pStyle w:val="TOC1"/>
            <w:tabs>
              <w:tab w:val="right" w:leader="dot" w:pos="9628"/>
            </w:tabs>
            <w:rPr>
              <w:rFonts w:asciiTheme="minorHAnsi" w:eastAsiaTheme="minorEastAsia" w:hAnsiTheme="minorHAnsi" w:cstheme="minorBidi"/>
              <w:noProof/>
              <w:kern w:val="2"/>
              <w:sz w:val="22"/>
              <w:szCs w:val="22"/>
              <w14:ligatures w14:val="standardContextual"/>
            </w:rPr>
          </w:pPr>
          <w:hyperlink w:anchor="_Toc140163506" w:history="1">
            <w:r w:rsidR="00503C75" w:rsidRPr="002F7C69">
              <w:rPr>
                <w:rStyle w:val="Hyperlink"/>
                <w:noProof/>
                <w:lang w:val="en-GB"/>
              </w:rPr>
              <w:t>6 Personal data</w:t>
            </w:r>
            <w:r w:rsidR="00503C75">
              <w:rPr>
                <w:noProof/>
                <w:webHidden/>
              </w:rPr>
              <w:tab/>
            </w:r>
            <w:r w:rsidR="00503C75">
              <w:rPr>
                <w:noProof/>
                <w:webHidden/>
              </w:rPr>
              <w:fldChar w:fldCharType="begin"/>
            </w:r>
            <w:r w:rsidR="00503C75">
              <w:rPr>
                <w:noProof/>
                <w:webHidden/>
              </w:rPr>
              <w:instrText xml:space="preserve"> PAGEREF _Toc140163506 \h </w:instrText>
            </w:r>
            <w:r w:rsidR="00503C75">
              <w:rPr>
                <w:noProof/>
                <w:webHidden/>
              </w:rPr>
            </w:r>
            <w:r w:rsidR="00503C75">
              <w:rPr>
                <w:noProof/>
                <w:webHidden/>
              </w:rPr>
              <w:fldChar w:fldCharType="separate"/>
            </w:r>
            <w:r w:rsidR="00503C75">
              <w:rPr>
                <w:noProof/>
                <w:webHidden/>
              </w:rPr>
              <w:t>7</w:t>
            </w:r>
            <w:r w:rsidR="00503C75">
              <w:rPr>
                <w:noProof/>
                <w:webHidden/>
              </w:rPr>
              <w:fldChar w:fldCharType="end"/>
            </w:r>
          </w:hyperlink>
        </w:p>
        <w:p w14:paraId="71D3C574" w14:textId="5F1266AC" w:rsidR="00503C75" w:rsidRDefault="00472E41">
          <w:pPr>
            <w:pStyle w:val="TOC1"/>
            <w:tabs>
              <w:tab w:val="right" w:leader="dot" w:pos="9628"/>
            </w:tabs>
            <w:rPr>
              <w:rFonts w:asciiTheme="minorHAnsi" w:eastAsiaTheme="minorEastAsia" w:hAnsiTheme="minorHAnsi" w:cstheme="minorBidi"/>
              <w:noProof/>
              <w:kern w:val="2"/>
              <w:sz w:val="22"/>
              <w:szCs w:val="22"/>
              <w14:ligatures w14:val="standardContextual"/>
            </w:rPr>
          </w:pPr>
          <w:hyperlink w:anchor="_Toc140163507" w:history="1">
            <w:r w:rsidR="00503C75" w:rsidRPr="002F7C69">
              <w:rPr>
                <w:rStyle w:val="Hyperlink"/>
                <w:noProof/>
                <w:lang w:val="en-GB"/>
              </w:rPr>
              <w:t>7 Term of agreement and termination</w:t>
            </w:r>
            <w:r w:rsidR="00503C75">
              <w:rPr>
                <w:noProof/>
                <w:webHidden/>
              </w:rPr>
              <w:tab/>
            </w:r>
            <w:r w:rsidR="00503C75">
              <w:rPr>
                <w:noProof/>
                <w:webHidden/>
              </w:rPr>
              <w:fldChar w:fldCharType="begin"/>
            </w:r>
            <w:r w:rsidR="00503C75">
              <w:rPr>
                <w:noProof/>
                <w:webHidden/>
              </w:rPr>
              <w:instrText xml:space="preserve"> PAGEREF _Toc140163507 \h </w:instrText>
            </w:r>
            <w:r w:rsidR="00503C75">
              <w:rPr>
                <w:noProof/>
                <w:webHidden/>
              </w:rPr>
            </w:r>
            <w:r w:rsidR="00503C75">
              <w:rPr>
                <w:noProof/>
                <w:webHidden/>
              </w:rPr>
              <w:fldChar w:fldCharType="separate"/>
            </w:r>
            <w:r w:rsidR="00503C75">
              <w:rPr>
                <w:noProof/>
                <w:webHidden/>
              </w:rPr>
              <w:t>7</w:t>
            </w:r>
            <w:r w:rsidR="00503C75">
              <w:rPr>
                <w:noProof/>
                <w:webHidden/>
              </w:rPr>
              <w:fldChar w:fldCharType="end"/>
            </w:r>
          </w:hyperlink>
        </w:p>
        <w:p w14:paraId="644AE5B4" w14:textId="75B7766E" w:rsidR="00503C75" w:rsidRDefault="00472E41">
          <w:pPr>
            <w:pStyle w:val="TOC1"/>
            <w:tabs>
              <w:tab w:val="right" w:leader="dot" w:pos="9628"/>
            </w:tabs>
            <w:rPr>
              <w:rFonts w:asciiTheme="minorHAnsi" w:eastAsiaTheme="minorEastAsia" w:hAnsiTheme="minorHAnsi" w:cstheme="minorBidi"/>
              <w:noProof/>
              <w:kern w:val="2"/>
              <w:sz w:val="22"/>
              <w:szCs w:val="22"/>
              <w14:ligatures w14:val="standardContextual"/>
            </w:rPr>
          </w:pPr>
          <w:hyperlink w:anchor="_Toc140163508" w:history="1">
            <w:r w:rsidR="00503C75" w:rsidRPr="002F7C69">
              <w:rPr>
                <w:rStyle w:val="Hyperlink"/>
                <w:noProof/>
                <w:lang w:val="en-GB"/>
              </w:rPr>
              <w:t>8 Applicable law and legal contention/ Governing Law and Dispute</w:t>
            </w:r>
            <w:r w:rsidR="00503C75">
              <w:rPr>
                <w:noProof/>
                <w:webHidden/>
              </w:rPr>
              <w:tab/>
            </w:r>
            <w:r w:rsidR="00503C75">
              <w:rPr>
                <w:noProof/>
                <w:webHidden/>
              </w:rPr>
              <w:fldChar w:fldCharType="begin"/>
            </w:r>
            <w:r w:rsidR="00503C75">
              <w:rPr>
                <w:noProof/>
                <w:webHidden/>
              </w:rPr>
              <w:instrText xml:space="preserve"> PAGEREF _Toc140163508 \h </w:instrText>
            </w:r>
            <w:r w:rsidR="00503C75">
              <w:rPr>
                <w:noProof/>
                <w:webHidden/>
              </w:rPr>
            </w:r>
            <w:r w:rsidR="00503C75">
              <w:rPr>
                <w:noProof/>
                <w:webHidden/>
              </w:rPr>
              <w:fldChar w:fldCharType="separate"/>
            </w:r>
            <w:r w:rsidR="00503C75">
              <w:rPr>
                <w:noProof/>
                <w:webHidden/>
              </w:rPr>
              <w:t>8</w:t>
            </w:r>
            <w:r w:rsidR="00503C75">
              <w:rPr>
                <w:noProof/>
                <w:webHidden/>
              </w:rPr>
              <w:fldChar w:fldCharType="end"/>
            </w:r>
          </w:hyperlink>
        </w:p>
        <w:p w14:paraId="285B2041" w14:textId="05EBEDAD" w:rsidR="00503C75" w:rsidRDefault="00472E41">
          <w:pPr>
            <w:pStyle w:val="TOC1"/>
            <w:tabs>
              <w:tab w:val="right" w:leader="dot" w:pos="9628"/>
            </w:tabs>
            <w:rPr>
              <w:rFonts w:asciiTheme="minorHAnsi" w:eastAsiaTheme="minorEastAsia" w:hAnsiTheme="minorHAnsi" w:cstheme="minorBidi"/>
              <w:noProof/>
              <w:kern w:val="2"/>
              <w:sz w:val="22"/>
              <w:szCs w:val="22"/>
              <w14:ligatures w14:val="standardContextual"/>
            </w:rPr>
          </w:pPr>
          <w:hyperlink w:anchor="_Toc140163509" w:history="1">
            <w:r w:rsidR="00503C75" w:rsidRPr="002F7C69">
              <w:rPr>
                <w:rStyle w:val="Hyperlink"/>
                <w:noProof/>
                <w:lang w:val="en-GB"/>
              </w:rPr>
              <w:t>9 Marketing</w:t>
            </w:r>
            <w:r w:rsidR="00503C75">
              <w:rPr>
                <w:noProof/>
                <w:webHidden/>
              </w:rPr>
              <w:tab/>
            </w:r>
            <w:r w:rsidR="00503C75">
              <w:rPr>
                <w:noProof/>
                <w:webHidden/>
              </w:rPr>
              <w:fldChar w:fldCharType="begin"/>
            </w:r>
            <w:r w:rsidR="00503C75">
              <w:rPr>
                <w:noProof/>
                <w:webHidden/>
              </w:rPr>
              <w:instrText xml:space="preserve"> PAGEREF _Toc140163509 \h </w:instrText>
            </w:r>
            <w:r w:rsidR="00503C75">
              <w:rPr>
                <w:noProof/>
                <w:webHidden/>
              </w:rPr>
            </w:r>
            <w:r w:rsidR="00503C75">
              <w:rPr>
                <w:noProof/>
                <w:webHidden/>
              </w:rPr>
              <w:fldChar w:fldCharType="separate"/>
            </w:r>
            <w:r w:rsidR="00503C75">
              <w:rPr>
                <w:noProof/>
                <w:webHidden/>
              </w:rPr>
              <w:t>8</w:t>
            </w:r>
            <w:r w:rsidR="00503C75">
              <w:rPr>
                <w:noProof/>
                <w:webHidden/>
              </w:rPr>
              <w:fldChar w:fldCharType="end"/>
            </w:r>
          </w:hyperlink>
        </w:p>
        <w:p w14:paraId="4AF12CBD" w14:textId="7110AC23" w:rsidR="00503C75" w:rsidRDefault="00472E41">
          <w:pPr>
            <w:pStyle w:val="TOC1"/>
            <w:tabs>
              <w:tab w:val="right" w:leader="dot" w:pos="9628"/>
            </w:tabs>
            <w:rPr>
              <w:rFonts w:asciiTheme="minorHAnsi" w:eastAsiaTheme="minorEastAsia" w:hAnsiTheme="minorHAnsi" w:cstheme="minorBidi"/>
              <w:noProof/>
              <w:kern w:val="2"/>
              <w:sz w:val="22"/>
              <w:szCs w:val="22"/>
              <w14:ligatures w14:val="standardContextual"/>
            </w:rPr>
          </w:pPr>
          <w:hyperlink w:anchor="_Toc140163510" w:history="1">
            <w:r w:rsidR="00503C75" w:rsidRPr="002F7C69">
              <w:rPr>
                <w:rStyle w:val="Hyperlink"/>
                <w:noProof/>
                <w:lang w:val="en-GB"/>
              </w:rPr>
              <w:t>10 Contingent/contractual liability</w:t>
            </w:r>
            <w:r w:rsidR="00503C75">
              <w:rPr>
                <w:noProof/>
                <w:webHidden/>
              </w:rPr>
              <w:tab/>
            </w:r>
            <w:r w:rsidR="00503C75">
              <w:rPr>
                <w:noProof/>
                <w:webHidden/>
              </w:rPr>
              <w:fldChar w:fldCharType="begin"/>
            </w:r>
            <w:r w:rsidR="00503C75">
              <w:rPr>
                <w:noProof/>
                <w:webHidden/>
              </w:rPr>
              <w:instrText xml:space="preserve"> PAGEREF _Toc140163510 \h </w:instrText>
            </w:r>
            <w:r w:rsidR="00503C75">
              <w:rPr>
                <w:noProof/>
                <w:webHidden/>
              </w:rPr>
            </w:r>
            <w:r w:rsidR="00503C75">
              <w:rPr>
                <w:noProof/>
                <w:webHidden/>
              </w:rPr>
              <w:fldChar w:fldCharType="separate"/>
            </w:r>
            <w:r w:rsidR="00503C75">
              <w:rPr>
                <w:noProof/>
                <w:webHidden/>
              </w:rPr>
              <w:t>8</w:t>
            </w:r>
            <w:r w:rsidR="00503C75">
              <w:rPr>
                <w:noProof/>
                <w:webHidden/>
              </w:rPr>
              <w:fldChar w:fldCharType="end"/>
            </w:r>
          </w:hyperlink>
        </w:p>
        <w:p w14:paraId="214E214F" w14:textId="14775789" w:rsidR="00503C75" w:rsidRDefault="00472E41">
          <w:pPr>
            <w:pStyle w:val="TOC1"/>
            <w:tabs>
              <w:tab w:val="right" w:leader="dot" w:pos="9628"/>
            </w:tabs>
            <w:rPr>
              <w:rFonts w:asciiTheme="minorHAnsi" w:eastAsiaTheme="minorEastAsia" w:hAnsiTheme="minorHAnsi" w:cstheme="minorBidi"/>
              <w:noProof/>
              <w:kern w:val="2"/>
              <w:sz w:val="22"/>
              <w:szCs w:val="22"/>
              <w14:ligatures w14:val="standardContextual"/>
            </w:rPr>
          </w:pPr>
          <w:hyperlink w:anchor="_Toc140163511" w:history="1">
            <w:r w:rsidR="00503C75" w:rsidRPr="002F7C69">
              <w:rPr>
                <w:rStyle w:val="Hyperlink"/>
                <w:noProof/>
                <w:lang w:val="en-GB"/>
              </w:rPr>
              <w:t>11 Competition clause</w:t>
            </w:r>
            <w:r w:rsidR="00503C75">
              <w:rPr>
                <w:noProof/>
                <w:webHidden/>
              </w:rPr>
              <w:tab/>
            </w:r>
            <w:r w:rsidR="00503C75">
              <w:rPr>
                <w:noProof/>
                <w:webHidden/>
              </w:rPr>
              <w:fldChar w:fldCharType="begin"/>
            </w:r>
            <w:r w:rsidR="00503C75">
              <w:rPr>
                <w:noProof/>
                <w:webHidden/>
              </w:rPr>
              <w:instrText xml:space="preserve"> PAGEREF _Toc140163511 \h </w:instrText>
            </w:r>
            <w:r w:rsidR="00503C75">
              <w:rPr>
                <w:noProof/>
                <w:webHidden/>
              </w:rPr>
            </w:r>
            <w:r w:rsidR="00503C75">
              <w:rPr>
                <w:noProof/>
                <w:webHidden/>
              </w:rPr>
              <w:fldChar w:fldCharType="separate"/>
            </w:r>
            <w:r w:rsidR="00503C75">
              <w:rPr>
                <w:noProof/>
                <w:webHidden/>
              </w:rPr>
              <w:t>8</w:t>
            </w:r>
            <w:r w:rsidR="00503C75">
              <w:rPr>
                <w:noProof/>
                <w:webHidden/>
              </w:rPr>
              <w:fldChar w:fldCharType="end"/>
            </w:r>
          </w:hyperlink>
        </w:p>
        <w:p w14:paraId="4D609496" w14:textId="7B3B8171" w:rsidR="00503C75" w:rsidRDefault="00472E41">
          <w:pPr>
            <w:pStyle w:val="TOC1"/>
            <w:tabs>
              <w:tab w:val="right" w:leader="dot" w:pos="9628"/>
            </w:tabs>
            <w:rPr>
              <w:rFonts w:asciiTheme="minorHAnsi" w:eastAsiaTheme="minorEastAsia" w:hAnsiTheme="minorHAnsi" w:cstheme="minorBidi"/>
              <w:noProof/>
              <w:kern w:val="2"/>
              <w:sz w:val="22"/>
              <w:szCs w:val="22"/>
              <w14:ligatures w14:val="standardContextual"/>
            </w:rPr>
          </w:pPr>
          <w:hyperlink w:anchor="_Toc140163512" w:history="1">
            <w:r w:rsidR="00503C75" w:rsidRPr="002F7C69">
              <w:rPr>
                <w:rStyle w:val="Hyperlink"/>
                <w:noProof/>
                <w:lang w:val="en-GB"/>
              </w:rPr>
              <w:t>12 Transfer, amendments &amp; supplements</w:t>
            </w:r>
            <w:r w:rsidR="00503C75">
              <w:rPr>
                <w:noProof/>
                <w:webHidden/>
              </w:rPr>
              <w:tab/>
            </w:r>
            <w:r w:rsidR="00503C75">
              <w:rPr>
                <w:noProof/>
                <w:webHidden/>
              </w:rPr>
              <w:fldChar w:fldCharType="begin"/>
            </w:r>
            <w:r w:rsidR="00503C75">
              <w:rPr>
                <w:noProof/>
                <w:webHidden/>
              </w:rPr>
              <w:instrText xml:space="preserve"> PAGEREF _Toc140163512 \h </w:instrText>
            </w:r>
            <w:r w:rsidR="00503C75">
              <w:rPr>
                <w:noProof/>
                <w:webHidden/>
              </w:rPr>
            </w:r>
            <w:r w:rsidR="00503C75">
              <w:rPr>
                <w:noProof/>
                <w:webHidden/>
              </w:rPr>
              <w:fldChar w:fldCharType="separate"/>
            </w:r>
            <w:r w:rsidR="00503C75">
              <w:rPr>
                <w:noProof/>
                <w:webHidden/>
              </w:rPr>
              <w:t>8</w:t>
            </w:r>
            <w:r w:rsidR="00503C75">
              <w:rPr>
                <w:noProof/>
                <w:webHidden/>
              </w:rPr>
              <w:fldChar w:fldCharType="end"/>
            </w:r>
          </w:hyperlink>
        </w:p>
        <w:p w14:paraId="0D3123E0" w14:textId="69E9E016" w:rsidR="00503C75" w:rsidRDefault="00472E41">
          <w:pPr>
            <w:pStyle w:val="TOC1"/>
            <w:tabs>
              <w:tab w:val="right" w:leader="dot" w:pos="9628"/>
            </w:tabs>
            <w:rPr>
              <w:rFonts w:asciiTheme="minorHAnsi" w:eastAsiaTheme="minorEastAsia" w:hAnsiTheme="minorHAnsi" w:cstheme="minorBidi"/>
              <w:noProof/>
              <w:kern w:val="2"/>
              <w:sz w:val="22"/>
              <w:szCs w:val="22"/>
              <w14:ligatures w14:val="standardContextual"/>
            </w:rPr>
          </w:pPr>
          <w:hyperlink w:anchor="_Toc140163513" w:history="1">
            <w:r w:rsidR="00503C75" w:rsidRPr="002F7C69">
              <w:rPr>
                <w:rStyle w:val="Hyperlink"/>
                <w:noProof/>
                <w:lang w:val="en-GB"/>
              </w:rPr>
              <w:t>13 Compensation and fees</w:t>
            </w:r>
            <w:r w:rsidR="00503C75">
              <w:rPr>
                <w:noProof/>
                <w:webHidden/>
              </w:rPr>
              <w:tab/>
            </w:r>
            <w:r w:rsidR="00503C75">
              <w:rPr>
                <w:noProof/>
                <w:webHidden/>
              </w:rPr>
              <w:fldChar w:fldCharType="begin"/>
            </w:r>
            <w:r w:rsidR="00503C75">
              <w:rPr>
                <w:noProof/>
                <w:webHidden/>
              </w:rPr>
              <w:instrText xml:space="preserve"> PAGEREF _Toc140163513 \h </w:instrText>
            </w:r>
            <w:r w:rsidR="00503C75">
              <w:rPr>
                <w:noProof/>
                <w:webHidden/>
              </w:rPr>
            </w:r>
            <w:r w:rsidR="00503C75">
              <w:rPr>
                <w:noProof/>
                <w:webHidden/>
              </w:rPr>
              <w:fldChar w:fldCharType="separate"/>
            </w:r>
            <w:r w:rsidR="00503C75">
              <w:rPr>
                <w:noProof/>
                <w:webHidden/>
              </w:rPr>
              <w:t>9</w:t>
            </w:r>
            <w:r w:rsidR="00503C75">
              <w:rPr>
                <w:noProof/>
                <w:webHidden/>
              </w:rPr>
              <w:fldChar w:fldCharType="end"/>
            </w:r>
          </w:hyperlink>
        </w:p>
        <w:p w14:paraId="3139F2A3" w14:textId="684809A5" w:rsidR="00503C75" w:rsidRDefault="00472E41">
          <w:pPr>
            <w:pStyle w:val="TOC1"/>
            <w:tabs>
              <w:tab w:val="right" w:leader="dot" w:pos="9628"/>
            </w:tabs>
            <w:rPr>
              <w:rFonts w:asciiTheme="minorHAnsi" w:eastAsiaTheme="minorEastAsia" w:hAnsiTheme="minorHAnsi" w:cstheme="minorBidi"/>
              <w:noProof/>
              <w:kern w:val="2"/>
              <w:sz w:val="22"/>
              <w:szCs w:val="22"/>
              <w14:ligatures w14:val="standardContextual"/>
            </w:rPr>
          </w:pPr>
          <w:hyperlink w:anchor="_Toc140163514" w:history="1">
            <w:r w:rsidR="00503C75" w:rsidRPr="002F7C69">
              <w:rPr>
                <w:rStyle w:val="Hyperlink"/>
                <w:noProof/>
                <w:lang w:val="en-GB"/>
              </w:rPr>
              <w:t>Signing</w:t>
            </w:r>
            <w:r w:rsidR="00503C75">
              <w:rPr>
                <w:noProof/>
                <w:webHidden/>
              </w:rPr>
              <w:tab/>
            </w:r>
            <w:r w:rsidR="00503C75">
              <w:rPr>
                <w:noProof/>
                <w:webHidden/>
              </w:rPr>
              <w:fldChar w:fldCharType="begin"/>
            </w:r>
            <w:r w:rsidR="00503C75">
              <w:rPr>
                <w:noProof/>
                <w:webHidden/>
              </w:rPr>
              <w:instrText xml:space="preserve"> PAGEREF _Toc140163514 \h </w:instrText>
            </w:r>
            <w:r w:rsidR="00503C75">
              <w:rPr>
                <w:noProof/>
                <w:webHidden/>
              </w:rPr>
            </w:r>
            <w:r w:rsidR="00503C75">
              <w:rPr>
                <w:noProof/>
                <w:webHidden/>
              </w:rPr>
              <w:fldChar w:fldCharType="separate"/>
            </w:r>
            <w:r w:rsidR="00503C75">
              <w:rPr>
                <w:noProof/>
                <w:webHidden/>
              </w:rPr>
              <w:t>10</w:t>
            </w:r>
            <w:r w:rsidR="00503C75">
              <w:rPr>
                <w:noProof/>
                <w:webHidden/>
              </w:rPr>
              <w:fldChar w:fldCharType="end"/>
            </w:r>
          </w:hyperlink>
        </w:p>
        <w:p w14:paraId="0A38BC37" w14:textId="171E1BC7" w:rsidR="009455D7" w:rsidRPr="004617A5" w:rsidRDefault="009455D7">
          <w:pPr>
            <w:rPr>
              <w:lang w:val="en-GB"/>
            </w:rPr>
          </w:pPr>
          <w:r w:rsidRPr="004617A5">
            <w:rPr>
              <w:b/>
              <w:bCs/>
              <w:lang w:val="en-GB"/>
            </w:rPr>
            <w:fldChar w:fldCharType="end"/>
          </w:r>
        </w:p>
      </w:sdtContent>
    </w:sdt>
    <w:p w14:paraId="693CE3AB" w14:textId="63F34389" w:rsidR="005E6B14" w:rsidRPr="004617A5" w:rsidRDefault="005E6B14">
      <w:pPr>
        <w:spacing w:after="0"/>
        <w:rPr>
          <w:lang w:val="en-GB"/>
        </w:rPr>
      </w:pPr>
    </w:p>
    <w:p w14:paraId="4ACC7182" w14:textId="77777777" w:rsidR="00B83062" w:rsidRPr="004617A5" w:rsidRDefault="00B83062">
      <w:pPr>
        <w:spacing w:after="0"/>
        <w:rPr>
          <w:rFonts w:eastAsiaTheme="majorEastAsia" w:cstheme="majorBidi"/>
          <w:b/>
          <w:color w:val="40AE49" w:themeColor="accent1"/>
          <w:sz w:val="44"/>
          <w:szCs w:val="64"/>
          <w:lang w:val="en-GB"/>
        </w:rPr>
      </w:pPr>
      <w:r w:rsidRPr="004617A5">
        <w:rPr>
          <w:lang w:val="en-GB"/>
        </w:rPr>
        <w:br w:type="page"/>
      </w:r>
    </w:p>
    <w:p w14:paraId="76EB0439" w14:textId="69ED2C61" w:rsidR="005B7FF8" w:rsidRPr="004617A5" w:rsidRDefault="005E6B14" w:rsidP="005E6B14">
      <w:pPr>
        <w:pStyle w:val="Heading1"/>
        <w:tabs>
          <w:tab w:val="left" w:pos="7588"/>
        </w:tabs>
        <w:rPr>
          <w:lang w:val="en-GB"/>
        </w:rPr>
      </w:pPr>
      <w:bookmarkStart w:id="1" w:name="_Toc140163494"/>
      <w:r w:rsidRPr="004617A5">
        <w:rPr>
          <w:lang w:val="en-GB"/>
        </w:rPr>
        <w:lastRenderedPageBreak/>
        <w:t>Agreement between</w:t>
      </w:r>
      <w:bookmarkEnd w:id="1"/>
    </w:p>
    <w:tbl>
      <w:tblPr>
        <w:tblStyle w:val="TableGrid"/>
        <w:tblW w:w="0" w:type="auto"/>
        <w:tblLook w:val="04A0" w:firstRow="1" w:lastRow="0" w:firstColumn="1" w:lastColumn="0" w:noHBand="0" w:noVBand="1"/>
      </w:tblPr>
      <w:tblGrid>
        <w:gridCol w:w="4106"/>
        <w:gridCol w:w="4956"/>
      </w:tblGrid>
      <w:tr w:rsidR="005E6B14" w:rsidRPr="00DA1C42" w14:paraId="16B9B2C3" w14:textId="77777777" w:rsidTr="005E6B14">
        <w:tc>
          <w:tcPr>
            <w:tcW w:w="4106" w:type="dxa"/>
          </w:tcPr>
          <w:p w14:paraId="704A1E9A" w14:textId="77777777" w:rsidR="005E6B14" w:rsidRPr="004617A5" w:rsidRDefault="005E6B14" w:rsidP="00346407">
            <w:pPr>
              <w:rPr>
                <w:lang w:val="en-GB"/>
              </w:rPr>
            </w:pPr>
            <w:r w:rsidRPr="004617A5">
              <w:rPr>
                <w:lang w:val="en-GB"/>
              </w:rPr>
              <w:t>BASTAonline AB (”BASTAonline AB”)</w:t>
            </w:r>
          </w:p>
        </w:tc>
        <w:tc>
          <w:tcPr>
            <w:tcW w:w="4956" w:type="dxa"/>
          </w:tcPr>
          <w:p w14:paraId="6684FBB8" w14:textId="77777777" w:rsidR="005E6B14" w:rsidRPr="004617A5" w:rsidRDefault="00472E41" w:rsidP="00346407">
            <w:pPr>
              <w:rPr>
                <w:lang w:val="en-GB"/>
              </w:rPr>
            </w:pPr>
            <w:sdt>
              <w:sdtPr>
                <w:rPr>
                  <w:lang w:val="en-GB"/>
                </w:rPr>
                <w:id w:val="1589962945"/>
                <w:placeholder>
                  <w:docPart w:val="44234C96432B4281B61E910A132C055A"/>
                </w:placeholder>
                <w:showingPlcHdr/>
              </w:sdtPr>
              <w:sdtEndPr/>
              <w:sdtContent>
                <w:r w:rsidR="005E6B14" w:rsidRPr="004617A5">
                  <w:rPr>
                    <w:color w:val="7F7F7F" w:themeColor="text1" w:themeTint="80"/>
                    <w:lang w:val="en-GB"/>
                  </w:rPr>
                  <w:t>Insert the name of the company</w:t>
                </w:r>
              </w:sdtContent>
            </w:sdt>
            <w:r w:rsidR="005E6B14" w:rsidRPr="004617A5">
              <w:rPr>
                <w:lang w:val="en-GB"/>
              </w:rPr>
              <w:t xml:space="preserve"> (”Company”)</w:t>
            </w:r>
          </w:p>
        </w:tc>
      </w:tr>
      <w:tr w:rsidR="005E6B14" w:rsidRPr="004617A5" w14:paraId="467B7C8C" w14:textId="77777777" w:rsidTr="005E6B14">
        <w:tc>
          <w:tcPr>
            <w:tcW w:w="4106" w:type="dxa"/>
          </w:tcPr>
          <w:p w14:paraId="6D0BB269" w14:textId="77777777" w:rsidR="005E6B14" w:rsidRPr="004617A5" w:rsidRDefault="005E6B14" w:rsidP="00346407">
            <w:pPr>
              <w:rPr>
                <w:lang w:val="en-GB"/>
              </w:rPr>
            </w:pPr>
            <w:r w:rsidRPr="004617A5">
              <w:rPr>
                <w:lang w:val="en-GB"/>
              </w:rPr>
              <w:t>Postal address:</w:t>
            </w:r>
          </w:p>
        </w:tc>
        <w:tc>
          <w:tcPr>
            <w:tcW w:w="4956" w:type="dxa"/>
          </w:tcPr>
          <w:p w14:paraId="74C86299" w14:textId="77777777" w:rsidR="005E6B14" w:rsidRPr="004617A5" w:rsidRDefault="005E6B14" w:rsidP="00346407">
            <w:pPr>
              <w:rPr>
                <w:lang w:val="en-GB"/>
              </w:rPr>
            </w:pPr>
            <w:r w:rsidRPr="004617A5">
              <w:rPr>
                <w:lang w:val="en-GB"/>
              </w:rPr>
              <w:t>Postal address:</w:t>
            </w:r>
          </w:p>
        </w:tc>
      </w:tr>
      <w:tr w:rsidR="005E6B14" w:rsidRPr="004617A5" w14:paraId="357E27BA" w14:textId="77777777" w:rsidTr="005E6B14">
        <w:tc>
          <w:tcPr>
            <w:tcW w:w="4106" w:type="dxa"/>
          </w:tcPr>
          <w:p w14:paraId="0A65CF2B" w14:textId="77777777" w:rsidR="005E6B14" w:rsidRPr="004617A5" w:rsidRDefault="005E6B14" w:rsidP="00346407">
            <w:pPr>
              <w:spacing w:line="276" w:lineRule="auto"/>
              <w:ind w:right="-425"/>
              <w:rPr>
                <w:rFonts w:cs="Arial"/>
                <w:lang w:val="en-GB"/>
              </w:rPr>
            </w:pPr>
            <w:r w:rsidRPr="004617A5">
              <w:rPr>
                <w:rFonts w:cs="Arial"/>
                <w:lang w:val="en-GB"/>
              </w:rPr>
              <w:t>Box 210 60</w:t>
            </w:r>
          </w:p>
          <w:p w14:paraId="7EC962F5" w14:textId="77777777" w:rsidR="005E6B14" w:rsidRPr="004617A5" w:rsidRDefault="005E6B14" w:rsidP="00346407">
            <w:pPr>
              <w:rPr>
                <w:lang w:val="en-GB"/>
              </w:rPr>
            </w:pPr>
            <w:r w:rsidRPr="004617A5">
              <w:rPr>
                <w:rFonts w:cs="Arial"/>
                <w:lang w:val="en-GB"/>
              </w:rPr>
              <w:t>100 31 Stockholm</w:t>
            </w:r>
          </w:p>
        </w:tc>
        <w:sdt>
          <w:sdtPr>
            <w:rPr>
              <w:lang w:val="en-GB"/>
            </w:rPr>
            <w:id w:val="1476491208"/>
            <w:placeholder>
              <w:docPart w:val="687C13A427A24B37AD5BCC1DB73392C8"/>
            </w:placeholder>
            <w:showingPlcHdr/>
          </w:sdtPr>
          <w:sdtEndPr/>
          <w:sdtContent>
            <w:tc>
              <w:tcPr>
                <w:tcW w:w="4956" w:type="dxa"/>
              </w:tcPr>
              <w:p w14:paraId="0EE65601" w14:textId="77777777" w:rsidR="005E6B14" w:rsidRPr="004617A5" w:rsidRDefault="005E6B14" w:rsidP="00346407">
                <w:pPr>
                  <w:rPr>
                    <w:lang w:val="en-GB"/>
                  </w:rPr>
                </w:pPr>
                <w:r w:rsidRPr="004617A5">
                  <w:rPr>
                    <w:color w:val="7F7F7F" w:themeColor="text1" w:themeTint="80"/>
                    <w:lang w:val="en-GB"/>
                  </w:rPr>
                  <w:t>Enter</w:t>
                </w:r>
                <w:r w:rsidRPr="004617A5">
                  <w:rPr>
                    <w:lang w:val="en-GB"/>
                  </w:rPr>
                  <w:t xml:space="preserve"> </w:t>
                </w:r>
                <w:r w:rsidRPr="004617A5">
                  <w:rPr>
                    <w:color w:val="7F7F7F" w:themeColor="text1" w:themeTint="80"/>
                    <w:lang w:val="en-GB"/>
                  </w:rPr>
                  <w:t>address</w:t>
                </w:r>
              </w:p>
            </w:tc>
          </w:sdtContent>
        </w:sdt>
      </w:tr>
      <w:tr w:rsidR="005E6B14" w:rsidRPr="004617A5" w14:paraId="59AB15C9" w14:textId="77777777" w:rsidTr="005E6B14">
        <w:tc>
          <w:tcPr>
            <w:tcW w:w="4106" w:type="dxa"/>
          </w:tcPr>
          <w:p w14:paraId="43C6C95C" w14:textId="77777777" w:rsidR="005E6B14" w:rsidRPr="004617A5" w:rsidRDefault="005E6B14" w:rsidP="00346407">
            <w:pPr>
              <w:rPr>
                <w:lang w:val="en-GB"/>
              </w:rPr>
            </w:pPr>
            <w:r w:rsidRPr="004617A5">
              <w:rPr>
                <w:lang w:val="en-GB"/>
              </w:rPr>
              <w:t>Organisation number:</w:t>
            </w:r>
          </w:p>
        </w:tc>
        <w:tc>
          <w:tcPr>
            <w:tcW w:w="4956" w:type="dxa"/>
          </w:tcPr>
          <w:p w14:paraId="3C27B081" w14:textId="77777777" w:rsidR="005E6B14" w:rsidRPr="004617A5" w:rsidRDefault="005E6B14" w:rsidP="00346407">
            <w:pPr>
              <w:rPr>
                <w:lang w:val="en-GB"/>
              </w:rPr>
            </w:pPr>
            <w:r w:rsidRPr="004617A5">
              <w:rPr>
                <w:lang w:val="en-GB"/>
              </w:rPr>
              <w:t>Organisation number:</w:t>
            </w:r>
          </w:p>
        </w:tc>
      </w:tr>
      <w:tr w:rsidR="005E6B14" w:rsidRPr="004617A5" w14:paraId="7C642CFC" w14:textId="77777777" w:rsidTr="005E6B14">
        <w:tc>
          <w:tcPr>
            <w:tcW w:w="4106" w:type="dxa"/>
          </w:tcPr>
          <w:p w14:paraId="136FA075" w14:textId="77777777" w:rsidR="005E6B14" w:rsidRPr="004617A5" w:rsidRDefault="005E6B14" w:rsidP="00346407">
            <w:pPr>
              <w:rPr>
                <w:lang w:val="en-GB"/>
              </w:rPr>
            </w:pPr>
            <w:r w:rsidRPr="004617A5">
              <w:rPr>
                <w:rFonts w:cs="Arial"/>
                <w:lang w:val="en-GB"/>
              </w:rPr>
              <w:t>556719–5697</w:t>
            </w:r>
          </w:p>
        </w:tc>
        <w:sdt>
          <w:sdtPr>
            <w:rPr>
              <w:lang w:val="en-GB"/>
            </w:rPr>
            <w:id w:val="117036492"/>
            <w:placeholder>
              <w:docPart w:val="2E9F6DD0E860490BB510BEF324C604E5"/>
            </w:placeholder>
            <w:showingPlcHdr/>
          </w:sdtPr>
          <w:sdtEndPr/>
          <w:sdtContent>
            <w:tc>
              <w:tcPr>
                <w:tcW w:w="4956" w:type="dxa"/>
              </w:tcPr>
              <w:p w14:paraId="3C6B5337" w14:textId="77777777" w:rsidR="005E6B14" w:rsidRPr="004617A5" w:rsidRDefault="005E6B14" w:rsidP="00346407">
                <w:pPr>
                  <w:rPr>
                    <w:lang w:val="en-GB"/>
                  </w:rPr>
                </w:pPr>
                <w:r w:rsidRPr="004617A5">
                  <w:rPr>
                    <w:color w:val="7F7F7F" w:themeColor="text1" w:themeTint="80"/>
                    <w:lang w:val="en-GB"/>
                  </w:rPr>
                  <w:t xml:space="preserve">Enter organisation number </w:t>
                </w:r>
              </w:p>
            </w:tc>
          </w:sdtContent>
        </w:sdt>
      </w:tr>
      <w:tr w:rsidR="005E6B14" w:rsidRPr="004617A5" w14:paraId="2359F572" w14:textId="77777777" w:rsidTr="005E6B14">
        <w:tc>
          <w:tcPr>
            <w:tcW w:w="4106" w:type="dxa"/>
          </w:tcPr>
          <w:p w14:paraId="2A1EAEBE" w14:textId="77777777" w:rsidR="005E6B14" w:rsidRPr="004617A5" w:rsidRDefault="005E6B14" w:rsidP="00346407">
            <w:pPr>
              <w:rPr>
                <w:lang w:val="en-GB"/>
              </w:rPr>
            </w:pPr>
            <w:r w:rsidRPr="004617A5">
              <w:rPr>
                <w:lang w:val="en-GB"/>
              </w:rPr>
              <w:t>Responsible for the agreement:</w:t>
            </w:r>
          </w:p>
        </w:tc>
        <w:tc>
          <w:tcPr>
            <w:tcW w:w="4956" w:type="dxa"/>
          </w:tcPr>
          <w:p w14:paraId="762277C7" w14:textId="77777777" w:rsidR="005E6B14" w:rsidRPr="004617A5" w:rsidRDefault="005E6B14" w:rsidP="00346407">
            <w:pPr>
              <w:rPr>
                <w:lang w:val="en-GB"/>
              </w:rPr>
            </w:pPr>
            <w:r w:rsidRPr="004617A5">
              <w:rPr>
                <w:lang w:val="en-GB"/>
              </w:rPr>
              <w:t>Responsible for the agreement:</w:t>
            </w:r>
          </w:p>
        </w:tc>
      </w:tr>
      <w:tr w:rsidR="005E6B14" w:rsidRPr="004617A5" w14:paraId="2F03F9C6" w14:textId="77777777" w:rsidTr="005E6B14">
        <w:tc>
          <w:tcPr>
            <w:tcW w:w="4106" w:type="dxa"/>
          </w:tcPr>
          <w:p w14:paraId="4D29DC79" w14:textId="77777777" w:rsidR="005E6B14" w:rsidRPr="004617A5" w:rsidRDefault="005E6B14" w:rsidP="00346407">
            <w:pPr>
              <w:rPr>
                <w:lang w:val="en-GB"/>
              </w:rPr>
            </w:pPr>
            <w:r w:rsidRPr="004617A5">
              <w:rPr>
                <w:lang w:val="en-GB"/>
              </w:rPr>
              <w:t xml:space="preserve">Pehr Hård </w:t>
            </w:r>
          </w:p>
        </w:tc>
        <w:sdt>
          <w:sdtPr>
            <w:rPr>
              <w:lang w:val="en-GB"/>
            </w:rPr>
            <w:id w:val="-59242499"/>
            <w:placeholder>
              <w:docPart w:val="35685C67C771443BBA1001F973CD8513"/>
            </w:placeholder>
            <w:showingPlcHdr/>
          </w:sdtPr>
          <w:sdtEndPr/>
          <w:sdtContent>
            <w:tc>
              <w:tcPr>
                <w:tcW w:w="4956" w:type="dxa"/>
              </w:tcPr>
              <w:p w14:paraId="59FBE16D" w14:textId="77777777" w:rsidR="005E6B14" w:rsidRPr="004617A5" w:rsidRDefault="005E6B14" w:rsidP="00346407">
                <w:pPr>
                  <w:rPr>
                    <w:lang w:val="en-GB"/>
                  </w:rPr>
                </w:pPr>
                <w:r w:rsidRPr="004617A5">
                  <w:rPr>
                    <w:color w:val="7F7F7F" w:themeColor="text1" w:themeTint="80"/>
                    <w:lang w:val="en-GB"/>
                  </w:rPr>
                  <w:t>Enter</w:t>
                </w:r>
                <w:r w:rsidRPr="004617A5">
                  <w:rPr>
                    <w:lang w:val="en-GB"/>
                  </w:rPr>
                  <w:t xml:space="preserve"> </w:t>
                </w:r>
                <w:r w:rsidRPr="004617A5">
                  <w:rPr>
                    <w:color w:val="7F7F7F" w:themeColor="text1" w:themeTint="80"/>
                    <w:lang w:val="en-GB"/>
                  </w:rPr>
                  <w:t>name</w:t>
                </w:r>
              </w:p>
            </w:tc>
          </w:sdtContent>
        </w:sdt>
      </w:tr>
      <w:tr w:rsidR="005E6B14" w:rsidRPr="004617A5" w14:paraId="3D581DE1" w14:textId="77777777" w:rsidTr="005E6B14">
        <w:tc>
          <w:tcPr>
            <w:tcW w:w="4106" w:type="dxa"/>
          </w:tcPr>
          <w:p w14:paraId="4691FF57" w14:textId="77777777" w:rsidR="005E6B14" w:rsidRPr="004617A5" w:rsidRDefault="005E6B14" w:rsidP="00346407">
            <w:pPr>
              <w:rPr>
                <w:lang w:val="en-GB"/>
              </w:rPr>
            </w:pPr>
            <w:r w:rsidRPr="004617A5">
              <w:rPr>
                <w:lang w:val="en-GB"/>
              </w:rPr>
              <w:t>Title:</w:t>
            </w:r>
          </w:p>
        </w:tc>
        <w:tc>
          <w:tcPr>
            <w:tcW w:w="4956" w:type="dxa"/>
          </w:tcPr>
          <w:p w14:paraId="69FD8159" w14:textId="77777777" w:rsidR="005E6B14" w:rsidRPr="004617A5" w:rsidRDefault="005E6B14" w:rsidP="00346407">
            <w:pPr>
              <w:rPr>
                <w:lang w:val="en-GB"/>
              </w:rPr>
            </w:pPr>
            <w:r w:rsidRPr="004617A5">
              <w:rPr>
                <w:lang w:val="en-GB"/>
              </w:rPr>
              <w:t>Title:</w:t>
            </w:r>
          </w:p>
        </w:tc>
      </w:tr>
      <w:tr w:rsidR="005E6B14" w:rsidRPr="004617A5" w14:paraId="1DEDBAAE" w14:textId="77777777" w:rsidTr="005E6B14">
        <w:tc>
          <w:tcPr>
            <w:tcW w:w="4106" w:type="dxa"/>
          </w:tcPr>
          <w:p w14:paraId="787F25D0" w14:textId="387CA582" w:rsidR="005E6B14" w:rsidRPr="004617A5" w:rsidRDefault="00906923" w:rsidP="00346407">
            <w:pPr>
              <w:rPr>
                <w:lang w:val="en-GB"/>
              </w:rPr>
            </w:pPr>
            <w:r w:rsidRPr="004617A5">
              <w:rPr>
                <w:lang w:val="en-GB"/>
              </w:rPr>
              <w:t>CEO</w:t>
            </w:r>
          </w:p>
        </w:tc>
        <w:sdt>
          <w:sdtPr>
            <w:rPr>
              <w:lang w:val="en-GB"/>
            </w:rPr>
            <w:id w:val="-858649163"/>
            <w:placeholder>
              <w:docPart w:val="C647570C5B064370982F53C69D21A407"/>
            </w:placeholder>
            <w:showingPlcHdr/>
          </w:sdtPr>
          <w:sdtEndPr/>
          <w:sdtContent>
            <w:tc>
              <w:tcPr>
                <w:tcW w:w="4956" w:type="dxa"/>
              </w:tcPr>
              <w:p w14:paraId="40DA9E0A" w14:textId="77777777" w:rsidR="005E6B14" w:rsidRPr="004617A5" w:rsidRDefault="005E6B14" w:rsidP="00346407">
                <w:pPr>
                  <w:rPr>
                    <w:lang w:val="en-GB"/>
                  </w:rPr>
                </w:pPr>
                <w:r w:rsidRPr="004617A5">
                  <w:rPr>
                    <w:color w:val="7F7F7F" w:themeColor="text1" w:themeTint="80"/>
                    <w:lang w:val="en-GB"/>
                  </w:rPr>
                  <w:t>Enter title</w:t>
                </w:r>
              </w:p>
            </w:tc>
          </w:sdtContent>
        </w:sdt>
      </w:tr>
      <w:tr w:rsidR="005E6B14" w:rsidRPr="004617A5" w14:paraId="530F73FC" w14:textId="77777777" w:rsidTr="005E6B14">
        <w:tc>
          <w:tcPr>
            <w:tcW w:w="4106" w:type="dxa"/>
          </w:tcPr>
          <w:p w14:paraId="441F5EE8" w14:textId="77777777" w:rsidR="005E6B14" w:rsidRPr="004617A5" w:rsidRDefault="005E6B14" w:rsidP="00346407">
            <w:pPr>
              <w:rPr>
                <w:lang w:val="en-GB"/>
              </w:rPr>
            </w:pPr>
            <w:r w:rsidRPr="004617A5">
              <w:rPr>
                <w:lang w:val="en-GB"/>
              </w:rPr>
              <w:t>Telephone number:</w:t>
            </w:r>
          </w:p>
        </w:tc>
        <w:tc>
          <w:tcPr>
            <w:tcW w:w="4956" w:type="dxa"/>
          </w:tcPr>
          <w:p w14:paraId="0288BEE1" w14:textId="77777777" w:rsidR="005E6B14" w:rsidRPr="004617A5" w:rsidRDefault="005E6B14" w:rsidP="00346407">
            <w:pPr>
              <w:rPr>
                <w:lang w:val="en-GB"/>
              </w:rPr>
            </w:pPr>
            <w:r w:rsidRPr="004617A5">
              <w:rPr>
                <w:lang w:val="en-GB"/>
              </w:rPr>
              <w:t>Telephone number:</w:t>
            </w:r>
          </w:p>
        </w:tc>
      </w:tr>
      <w:tr w:rsidR="005E6B14" w:rsidRPr="004617A5" w14:paraId="67BC7979" w14:textId="77777777" w:rsidTr="005E6B14">
        <w:tc>
          <w:tcPr>
            <w:tcW w:w="4106" w:type="dxa"/>
          </w:tcPr>
          <w:p w14:paraId="12E177DF" w14:textId="06E1F72B" w:rsidR="005E6B14" w:rsidRPr="004617A5" w:rsidRDefault="00906923" w:rsidP="00346407">
            <w:pPr>
              <w:rPr>
                <w:lang w:val="en-GB"/>
              </w:rPr>
            </w:pPr>
            <w:r w:rsidRPr="004617A5">
              <w:rPr>
                <w:lang w:val="en-GB"/>
              </w:rPr>
              <w:t xml:space="preserve">+46 </w:t>
            </w:r>
            <w:r w:rsidR="005E6B14" w:rsidRPr="004617A5">
              <w:rPr>
                <w:lang w:val="en-GB"/>
              </w:rPr>
              <w:t>10-788 65 00</w:t>
            </w:r>
          </w:p>
        </w:tc>
        <w:sdt>
          <w:sdtPr>
            <w:rPr>
              <w:lang w:val="en-GB"/>
            </w:rPr>
            <w:id w:val="1228418350"/>
            <w:placeholder>
              <w:docPart w:val="05D2482F626643CE837A115ACAC26B89"/>
            </w:placeholder>
            <w:showingPlcHdr/>
          </w:sdtPr>
          <w:sdtEndPr/>
          <w:sdtContent>
            <w:tc>
              <w:tcPr>
                <w:tcW w:w="4956" w:type="dxa"/>
              </w:tcPr>
              <w:p w14:paraId="6EC07103" w14:textId="77777777" w:rsidR="005E6B14" w:rsidRPr="004617A5" w:rsidRDefault="005E6B14" w:rsidP="00346407">
                <w:pPr>
                  <w:rPr>
                    <w:lang w:val="en-GB"/>
                  </w:rPr>
                </w:pPr>
                <w:r w:rsidRPr="004617A5">
                  <w:rPr>
                    <w:color w:val="7F7F7F" w:themeColor="text1" w:themeTint="80"/>
                    <w:lang w:val="en-GB"/>
                  </w:rPr>
                  <w:t>Enter</w:t>
                </w:r>
                <w:r w:rsidRPr="004617A5">
                  <w:rPr>
                    <w:lang w:val="en-GB"/>
                  </w:rPr>
                  <w:t xml:space="preserve"> </w:t>
                </w:r>
                <w:r w:rsidRPr="004617A5">
                  <w:rPr>
                    <w:color w:val="7F7F7F" w:themeColor="text1" w:themeTint="80"/>
                    <w:lang w:val="en-GB"/>
                  </w:rPr>
                  <w:t>telephone number</w:t>
                </w:r>
              </w:p>
            </w:tc>
          </w:sdtContent>
        </w:sdt>
      </w:tr>
      <w:tr w:rsidR="005E6B14" w:rsidRPr="004617A5" w14:paraId="36C6D29D" w14:textId="77777777" w:rsidTr="005E6B14">
        <w:tc>
          <w:tcPr>
            <w:tcW w:w="4106" w:type="dxa"/>
          </w:tcPr>
          <w:p w14:paraId="448CFAB0" w14:textId="77777777" w:rsidR="005E6B14" w:rsidRPr="004617A5" w:rsidRDefault="005E6B14" w:rsidP="00346407">
            <w:pPr>
              <w:rPr>
                <w:lang w:val="en-GB"/>
              </w:rPr>
            </w:pPr>
            <w:r w:rsidRPr="004617A5">
              <w:rPr>
                <w:lang w:val="en-GB"/>
              </w:rPr>
              <w:t>Mobile number:</w:t>
            </w:r>
          </w:p>
        </w:tc>
        <w:tc>
          <w:tcPr>
            <w:tcW w:w="4956" w:type="dxa"/>
          </w:tcPr>
          <w:p w14:paraId="6F7A02B5" w14:textId="77777777" w:rsidR="005E6B14" w:rsidRPr="004617A5" w:rsidRDefault="005E6B14" w:rsidP="00346407">
            <w:pPr>
              <w:rPr>
                <w:lang w:val="en-GB"/>
              </w:rPr>
            </w:pPr>
            <w:r w:rsidRPr="004617A5">
              <w:rPr>
                <w:lang w:val="en-GB"/>
              </w:rPr>
              <w:t>Mobile number:</w:t>
            </w:r>
          </w:p>
        </w:tc>
      </w:tr>
      <w:tr w:rsidR="005E6B14" w:rsidRPr="004617A5" w14:paraId="0E559B69" w14:textId="77777777" w:rsidTr="005E6B14">
        <w:tc>
          <w:tcPr>
            <w:tcW w:w="4106" w:type="dxa"/>
          </w:tcPr>
          <w:p w14:paraId="048AAA6E" w14:textId="77777777" w:rsidR="005E6B14" w:rsidRPr="004617A5" w:rsidRDefault="005E6B14" w:rsidP="00346407">
            <w:pPr>
              <w:rPr>
                <w:lang w:val="en-GB"/>
              </w:rPr>
            </w:pPr>
            <w:r w:rsidRPr="004617A5">
              <w:rPr>
                <w:lang w:val="en-GB"/>
              </w:rPr>
              <w:t>+46 76 – 117 69 50</w:t>
            </w:r>
          </w:p>
        </w:tc>
        <w:sdt>
          <w:sdtPr>
            <w:rPr>
              <w:lang w:val="en-GB"/>
            </w:rPr>
            <w:id w:val="-704714383"/>
            <w:placeholder>
              <w:docPart w:val="7A5BA3C50DA442E38C4BC35AAFA38199"/>
            </w:placeholder>
            <w:showingPlcHdr/>
          </w:sdtPr>
          <w:sdtEndPr/>
          <w:sdtContent>
            <w:tc>
              <w:tcPr>
                <w:tcW w:w="4956" w:type="dxa"/>
              </w:tcPr>
              <w:p w14:paraId="56B8E5D2" w14:textId="77777777" w:rsidR="005E6B14" w:rsidRPr="004617A5" w:rsidRDefault="005E6B14" w:rsidP="00346407">
                <w:pPr>
                  <w:rPr>
                    <w:lang w:val="en-GB"/>
                  </w:rPr>
                </w:pPr>
                <w:r w:rsidRPr="004617A5">
                  <w:rPr>
                    <w:color w:val="7F7F7F" w:themeColor="text1" w:themeTint="80"/>
                    <w:lang w:val="en-GB"/>
                  </w:rPr>
                  <w:t>Enter</w:t>
                </w:r>
                <w:r w:rsidRPr="004617A5">
                  <w:rPr>
                    <w:lang w:val="en-GB"/>
                  </w:rPr>
                  <w:t xml:space="preserve"> </w:t>
                </w:r>
                <w:r w:rsidRPr="004617A5">
                  <w:rPr>
                    <w:color w:val="7F7F7F" w:themeColor="text1" w:themeTint="80"/>
                    <w:lang w:val="en-GB"/>
                  </w:rPr>
                  <w:t>telephone number</w:t>
                </w:r>
              </w:p>
            </w:tc>
          </w:sdtContent>
        </w:sdt>
      </w:tr>
      <w:tr w:rsidR="005E6B14" w:rsidRPr="004617A5" w14:paraId="391314F1" w14:textId="77777777" w:rsidTr="005E6B14">
        <w:tc>
          <w:tcPr>
            <w:tcW w:w="4106" w:type="dxa"/>
          </w:tcPr>
          <w:p w14:paraId="0537B0C3" w14:textId="77777777" w:rsidR="005E6B14" w:rsidRPr="004617A5" w:rsidRDefault="005E6B14" w:rsidP="00346407">
            <w:pPr>
              <w:rPr>
                <w:lang w:val="en-GB"/>
              </w:rPr>
            </w:pPr>
            <w:r w:rsidRPr="004617A5">
              <w:rPr>
                <w:lang w:val="en-GB"/>
              </w:rPr>
              <w:t>E-mail address:</w:t>
            </w:r>
          </w:p>
        </w:tc>
        <w:tc>
          <w:tcPr>
            <w:tcW w:w="4956" w:type="dxa"/>
          </w:tcPr>
          <w:p w14:paraId="4484E35C" w14:textId="77777777" w:rsidR="005E6B14" w:rsidRPr="004617A5" w:rsidRDefault="005E6B14" w:rsidP="00346407">
            <w:pPr>
              <w:rPr>
                <w:lang w:val="en-GB"/>
              </w:rPr>
            </w:pPr>
            <w:r w:rsidRPr="004617A5">
              <w:rPr>
                <w:lang w:val="en-GB"/>
              </w:rPr>
              <w:t>E-mail address:</w:t>
            </w:r>
          </w:p>
        </w:tc>
      </w:tr>
      <w:tr w:rsidR="005E6B14" w:rsidRPr="004617A5" w14:paraId="3F1FD883" w14:textId="77777777" w:rsidTr="005E6B14">
        <w:tc>
          <w:tcPr>
            <w:tcW w:w="4106" w:type="dxa"/>
          </w:tcPr>
          <w:p w14:paraId="2C173732" w14:textId="77777777" w:rsidR="005E6B14" w:rsidRPr="004617A5" w:rsidRDefault="005E6B14" w:rsidP="00346407">
            <w:pPr>
              <w:rPr>
                <w:lang w:val="en-GB"/>
              </w:rPr>
            </w:pPr>
            <w:r w:rsidRPr="004617A5">
              <w:rPr>
                <w:lang w:val="en-GB"/>
              </w:rPr>
              <w:t>pehr.hard@ivl.se</w:t>
            </w:r>
          </w:p>
        </w:tc>
        <w:sdt>
          <w:sdtPr>
            <w:rPr>
              <w:lang w:val="en-GB"/>
            </w:rPr>
            <w:id w:val="-1705395294"/>
            <w:placeholder>
              <w:docPart w:val="49EF1F0B2FAB47F09F7700713F2C2CAD"/>
            </w:placeholder>
            <w:showingPlcHdr/>
          </w:sdtPr>
          <w:sdtEndPr/>
          <w:sdtContent>
            <w:tc>
              <w:tcPr>
                <w:tcW w:w="4956" w:type="dxa"/>
              </w:tcPr>
              <w:p w14:paraId="11AD443F" w14:textId="77777777" w:rsidR="005E6B14" w:rsidRPr="004617A5" w:rsidRDefault="005E6B14" w:rsidP="00346407">
                <w:pPr>
                  <w:rPr>
                    <w:lang w:val="en-GB"/>
                  </w:rPr>
                </w:pPr>
                <w:r w:rsidRPr="004617A5">
                  <w:rPr>
                    <w:color w:val="7F7F7F" w:themeColor="text1" w:themeTint="80"/>
                    <w:lang w:val="en-GB"/>
                  </w:rPr>
                  <w:t>Enter e-mail address</w:t>
                </w:r>
              </w:p>
            </w:tc>
          </w:sdtContent>
        </w:sdt>
      </w:tr>
    </w:tbl>
    <w:p w14:paraId="310DF8FE" w14:textId="31FE763F" w:rsidR="005E6B14" w:rsidRPr="004617A5" w:rsidRDefault="005E6B14" w:rsidP="005B7FF8">
      <w:pPr>
        <w:rPr>
          <w:lang w:val="en-GB"/>
        </w:rPr>
      </w:pPr>
    </w:p>
    <w:p w14:paraId="0A0B2CC7" w14:textId="77777777" w:rsidR="005E6B14" w:rsidRPr="004617A5" w:rsidRDefault="005E6B14">
      <w:pPr>
        <w:spacing w:after="0"/>
        <w:rPr>
          <w:lang w:val="en-GB"/>
        </w:rPr>
      </w:pPr>
      <w:r w:rsidRPr="004617A5">
        <w:rPr>
          <w:lang w:val="en-GB"/>
        </w:rPr>
        <w:br w:type="page"/>
      </w:r>
    </w:p>
    <w:p w14:paraId="282608EC" w14:textId="77777777" w:rsidR="005E6B14" w:rsidRPr="004617A5" w:rsidRDefault="005E6B14" w:rsidP="00884573">
      <w:pPr>
        <w:pStyle w:val="Heading1"/>
        <w:spacing w:after="0"/>
        <w:rPr>
          <w:lang w:val="en-GB"/>
        </w:rPr>
      </w:pPr>
      <w:bookmarkStart w:id="2" w:name="_Toc112398036"/>
      <w:bookmarkStart w:id="3" w:name="_Toc140163495"/>
      <w:r w:rsidRPr="004617A5">
        <w:rPr>
          <w:lang w:val="en-GB"/>
        </w:rPr>
        <w:lastRenderedPageBreak/>
        <w:t>1 Introduction</w:t>
      </w:r>
      <w:bookmarkEnd w:id="2"/>
      <w:bookmarkEnd w:id="3"/>
    </w:p>
    <w:p w14:paraId="56310353" w14:textId="63338F35" w:rsidR="005E6B14" w:rsidRPr="004617A5" w:rsidRDefault="005E6B14" w:rsidP="005E6B14">
      <w:pPr>
        <w:rPr>
          <w:lang w:val="en-GB"/>
        </w:rPr>
      </w:pPr>
      <w:r w:rsidRPr="004617A5">
        <w:rPr>
          <w:lang w:val="en-GB"/>
        </w:rPr>
        <w:t xml:space="preserve">IVL Svenska </w:t>
      </w:r>
      <w:proofErr w:type="spellStart"/>
      <w:r w:rsidRPr="004617A5">
        <w:rPr>
          <w:lang w:val="en-GB"/>
        </w:rPr>
        <w:t>Miljöinstitutet</w:t>
      </w:r>
      <w:proofErr w:type="spellEnd"/>
      <w:r w:rsidRPr="004617A5">
        <w:rPr>
          <w:lang w:val="en-GB"/>
        </w:rPr>
        <w:t xml:space="preserve"> AB and Byggföretagen mutually owns BASTAonline AB who’s main business is the operation of the BASTA-system.</w:t>
      </w:r>
    </w:p>
    <w:p w14:paraId="31596CD5" w14:textId="7C1BB823" w:rsidR="005E6B14" w:rsidRPr="004617A5" w:rsidRDefault="005E6B14" w:rsidP="005E6B14">
      <w:pPr>
        <w:rPr>
          <w:lang w:val="en-GB"/>
        </w:rPr>
      </w:pPr>
      <w:r w:rsidRPr="004617A5">
        <w:rPr>
          <w:lang w:val="en-GB"/>
        </w:rPr>
        <w:t xml:space="preserve">The BASTA-system contains a public accessible database where suppliers and manufacturers of building- and construction products register articles that meet the BASTA-systems </w:t>
      </w:r>
      <w:r w:rsidR="009B3629" w:rsidRPr="004617A5">
        <w:rPr>
          <w:lang w:val="en-GB"/>
        </w:rPr>
        <w:t>criteria</w:t>
      </w:r>
      <w:r w:rsidRPr="004617A5">
        <w:rPr>
          <w:lang w:val="en-GB"/>
        </w:rPr>
        <w:t>.</w:t>
      </w:r>
    </w:p>
    <w:p w14:paraId="1E23DC5D" w14:textId="00454D3F" w:rsidR="00406094" w:rsidRPr="004617A5" w:rsidRDefault="00406094" w:rsidP="005410F8">
      <w:pPr>
        <w:rPr>
          <w:lang w:val="en-GB"/>
        </w:rPr>
      </w:pPr>
      <w:r w:rsidRPr="004617A5">
        <w:rPr>
          <w:lang w:val="en-GB"/>
        </w:rPr>
        <w:t>Register products meet</w:t>
      </w:r>
      <w:r w:rsidR="00ED5BD3" w:rsidRPr="004617A5">
        <w:rPr>
          <w:lang w:val="en-GB"/>
        </w:rPr>
        <w:t>s</w:t>
      </w:r>
      <w:r w:rsidRPr="004617A5">
        <w:rPr>
          <w:lang w:val="en-GB"/>
        </w:rPr>
        <w:t xml:space="preserve"> one of the following </w:t>
      </w:r>
      <w:r w:rsidR="00ED5BD3" w:rsidRPr="004617A5">
        <w:rPr>
          <w:lang w:val="en-GB"/>
        </w:rPr>
        <w:t>grades:</w:t>
      </w:r>
      <w:r w:rsidRPr="004617A5">
        <w:rPr>
          <w:lang w:val="en-GB"/>
        </w:rPr>
        <w:t xml:space="preserve"> BASTA, BETA, DECLARED, BETA to BEST, decal to BASTA or registered in the product group ELECTRONICS. Which grade a product gets is based on the </w:t>
      </w:r>
      <w:r w:rsidR="004617A5" w:rsidRPr="004617A5">
        <w:rPr>
          <w:lang w:val="en-GB"/>
        </w:rPr>
        <w:t>criteria</w:t>
      </w:r>
      <w:r w:rsidRPr="004617A5">
        <w:rPr>
          <w:lang w:val="en-GB"/>
        </w:rPr>
        <w:t xml:space="preserve"> that are met within the criteria area "Health and Environmental Hazard". </w:t>
      </w:r>
    </w:p>
    <w:p w14:paraId="4EB0ED83" w14:textId="0C98634B" w:rsidR="005E6B14" w:rsidRPr="004617A5" w:rsidRDefault="0057015A" w:rsidP="00C0231C">
      <w:pPr>
        <w:rPr>
          <w:lang w:val="en-GB"/>
        </w:rPr>
      </w:pPr>
      <w:r w:rsidRPr="004617A5">
        <w:rPr>
          <w:lang w:val="en-GB"/>
        </w:rPr>
        <w:t xml:space="preserve">It is also possible to provide information on criteria </w:t>
      </w:r>
      <w:r w:rsidR="004617A5" w:rsidRPr="004617A5">
        <w:rPr>
          <w:lang w:val="en-GB"/>
        </w:rPr>
        <w:t>fulfilment</w:t>
      </w:r>
      <w:r w:rsidRPr="004617A5">
        <w:rPr>
          <w:lang w:val="en-GB"/>
        </w:rPr>
        <w:t xml:space="preserve"> within the voluntary criteria areas Circularity, Renewability, Environmental effects and Emissions and tests</w:t>
      </w:r>
      <w:r w:rsidR="00C0231C" w:rsidRPr="004617A5">
        <w:rPr>
          <w:lang w:val="en-GB"/>
        </w:rPr>
        <w:t>.</w:t>
      </w:r>
    </w:p>
    <w:p w14:paraId="74949507" w14:textId="77777777" w:rsidR="005E6B14" w:rsidRPr="004617A5" w:rsidRDefault="005E6B14" w:rsidP="00884573">
      <w:pPr>
        <w:pStyle w:val="Heading1"/>
        <w:spacing w:after="0"/>
        <w:rPr>
          <w:lang w:val="en-GB"/>
        </w:rPr>
      </w:pPr>
      <w:bookmarkStart w:id="4" w:name="_Toc112398037"/>
      <w:bookmarkStart w:id="5" w:name="_Toc140163496"/>
      <w:r w:rsidRPr="004617A5">
        <w:rPr>
          <w:lang w:val="en-GB"/>
        </w:rPr>
        <w:t>2 Grant, start-up</w:t>
      </w:r>
      <w:bookmarkEnd w:id="4"/>
      <w:bookmarkEnd w:id="5"/>
    </w:p>
    <w:p w14:paraId="0326109A" w14:textId="57B23FD1" w:rsidR="005E6B14" w:rsidRPr="004617A5" w:rsidRDefault="005E6B14" w:rsidP="005E6B14">
      <w:pPr>
        <w:rPr>
          <w:lang w:val="en-GB"/>
        </w:rPr>
      </w:pPr>
      <w:r w:rsidRPr="004617A5">
        <w:rPr>
          <w:lang w:val="en-GB"/>
        </w:rPr>
        <w:t xml:space="preserve">This agreement gives the Company the right to use the BASTA-system for the registration of self-produced and purchased </w:t>
      </w:r>
      <w:r w:rsidR="000A5026" w:rsidRPr="004617A5">
        <w:rPr>
          <w:lang w:val="en-GB"/>
        </w:rPr>
        <w:t>products</w:t>
      </w:r>
      <w:r w:rsidRPr="004617A5">
        <w:rPr>
          <w:lang w:val="en-GB"/>
        </w:rPr>
        <w:t xml:space="preserve"> in accordance with the terms set out</w:t>
      </w:r>
      <w:r w:rsidR="00A70061" w:rsidRPr="004617A5">
        <w:rPr>
          <w:lang w:val="en-GB"/>
        </w:rPr>
        <w:t xml:space="preserve"> in this document</w:t>
      </w:r>
      <w:r w:rsidRPr="004617A5">
        <w:rPr>
          <w:lang w:val="en-GB"/>
        </w:rPr>
        <w:t>.</w:t>
      </w:r>
    </w:p>
    <w:p w14:paraId="63870114" w14:textId="040B2715" w:rsidR="007156BF" w:rsidRPr="004617A5" w:rsidRDefault="007156BF" w:rsidP="006C7FC9">
      <w:pPr>
        <w:rPr>
          <w:lang w:val="en-GB"/>
        </w:rPr>
      </w:pPr>
      <w:r w:rsidRPr="004617A5">
        <w:rPr>
          <w:lang w:val="en-GB"/>
        </w:rPr>
        <w:t>The company undertakes to comply with the terms of this agreement and to comply with the criteria described in BASTA's criteria document. This also means that the Company must report which criteria are met within the criterion area "Health and Environmental Hazard" and follow the criteria in the criteri</w:t>
      </w:r>
      <w:r w:rsidR="00F246CF" w:rsidRPr="004617A5">
        <w:rPr>
          <w:lang w:val="en-GB"/>
        </w:rPr>
        <w:t>a</w:t>
      </w:r>
      <w:r w:rsidRPr="004617A5">
        <w:rPr>
          <w:lang w:val="en-GB"/>
        </w:rPr>
        <w:t xml:space="preserve"> area "Organization".</w:t>
      </w:r>
    </w:p>
    <w:p w14:paraId="5FCCDE10" w14:textId="35DEA683" w:rsidR="007156BF" w:rsidRPr="004617A5" w:rsidRDefault="007A1D17" w:rsidP="007156BF">
      <w:pPr>
        <w:rPr>
          <w:lang w:val="en-GB"/>
        </w:rPr>
      </w:pPr>
      <w:proofErr w:type="gramStart"/>
      <w:r w:rsidRPr="004617A5">
        <w:rPr>
          <w:lang w:val="en-GB"/>
        </w:rPr>
        <w:t>In order to</w:t>
      </w:r>
      <w:proofErr w:type="gramEnd"/>
      <w:r w:rsidRPr="004617A5">
        <w:rPr>
          <w:lang w:val="en-GB"/>
        </w:rPr>
        <w:t xml:space="preserve"> register products in the BASTA system, the following is required</w:t>
      </w:r>
      <w:r w:rsidR="007156BF" w:rsidRPr="004617A5">
        <w:rPr>
          <w:lang w:val="en-GB"/>
        </w:rPr>
        <w:t>:</w:t>
      </w:r>
    </w:p>
    <w:p w14:paraId="7B671F19" w14:textId="30F91D64" w:rsidR="00F40FB0" w:rsidRPr="004617A5" w:rsidRDefault="003805FA" w:rsidP="00884573">
      <w:pPr>
        <w:pStyle w:val="Heading2"/>
        <w:spacing w:after="0"/>
        <w:rPr>
          <w:lang w:val="en-GB"/>
        </w:rPr>
      </w:pPr>
      <w:bookmarkStart w:id="6" w:name="_Toc135219833"/>
      <w:bookmarkStart w:id="7" w:name="_Toc140163497"/>
      <w:r w:rsidRPr="004617A5">
        <w:rPr>
          <w:lang w:val="en-GB"/>
        </w:rPr>
        <w:t>2.</w:t>
      </w:r>
      <w:r w:rsidR="00F40FB0" w:rsidRPr="004617A5">
        <w:rPr>
          <w:lang w:val="en-GB"/>
        </w:rPr>
        <w:t xml:space="preserve">1. Read the criteria document and </w:t>
      </w:r>
      <w:r w:rsidR="00560CFF" w:rsidRPr="004617A5">
        <w:rPr>
          <w:lang w:val="en-GB"/>
        </w:rPr>
        <w:t>agreement</w:t>
      </w:r>
      <w:r w:rsidR="00F40FB0" w:rsidRPr="004617A5">
        <w:rPr>
          <w:lang w:val="en-GB"/>
        </w:rPr>
        <w:t xml:space="preserve"> terms to join the BASTA</w:t>
      </w:r>
      <w:r w:rsidR="00560CFF" w:rsidRPr="004617A5">
        <w:rPr>
          <w:lang w:val="en-GB"/>
        </w:rPr>
        <w:t>-</w:t>
      </w:r>
      <w:r w:rsidR="00F40FB0" w:rsidRPr="004617A5">
        <w:rPr>
          <w:lang w:val="en-GB"/>
        </w:rPr>
        <w:t>system</w:t>
      </w:r>
      <w:bookmarkEnd w:id="6"/>
      <w:bookmarkEnd w:id="7"/>
    </w:p>
    <w:p w14:paraId="3E20ED4E" w14:textId="3560C4A4" w:rsidR="00F40FB0" w:rsidRPr="004617A5" w:rsidRDefault="00F40FB0" w:rsidP="00F40FB0">
      <w:pPr>
        <w:rPr>
          <w:lang w:val="en-GB"/>
        </w:rPr>
      </w:pPr>
      <w:r w:rsidRPr="004617A5">
        <w:rPr>
          <w:lang w:val="en-GB"/>
        </w:rPr>
        <w:t>Before a company joins the BASTA system and register its products, it is important to read the criteria document and the terms for registering products, which are contained in th</w:t>
      </w:r>
      <w:r w:rsidR="001C6B66" w:rsidRPr="004617A5">
        <w:rPr>
          <w:lang w:val="en-GB"/>
        </w:rPr>
        <w:t>is agreement</w:t>
      </w:r>
      <w:r w:rsidRPr="004617A5">
        <w:rPr>
          <w:lang w:val="en-GB"/>
        </w:rPr>
        <w:t>.</w:t>
      </w:r>
    </w:p>
    <w:p w14:paraId="103CA07B" w14:textId="7DBB3C6B" w:rsidR="00F40FB0" w:rsidRPr="004617A5" w:rsidRDefault="003805FA" w:rsidP="00884573">
      <w:pPr>
        <w:pStyle w:val="Heading2"/>
        <w:spacing w:after="0"/>
        <w:rPr>
          <w:lang w:val="en-GB"/>
        </w:rPr>
      </w:pPr>
      <w:bookmarkStart w:id="8" w:name="_Toc135219834"/>
      <w:bookmarkStart w:id="9" w:name="_Toc140163498"/>
      <w:r w:rsidRPr="004617A5">
        <w:rPr>
          <w:lang w:val="en-GB"/>
        </w:rPr>
        <w:t>2.</w:t>
      </w:r>
      <w:r w:rsidR="00F40FB0" w:rsidRPr="004617A5">
        <w:rPr>
          <w:lang w:val="en-GB"/>
        </w:rPr>
        <w:t>2. Assessment and documentation</w:t>
      </w:r>
      <w:bookmarkEnd w:id="8"/>
      <w:bookmarkEnd w:id="9"/>
    </w:p>
    <w:p w14:paraId="00E54BAE" w14:textId="528D0182" w:rsidR="00F40FB0" w:rsidRPr="004617A5" w:rsidRDefault="00F40FB0" w:rsidP="00F40FB0">
      <w:pPr>
        <w:rPr>
          <w:lang w:val="en-GB"/>
        </w:rPr>
      </w:pPr>
      <w:r w:rsidRPr="004617A5">
        <w:rPr>
          <w:lang w:val="en-GB"/>
        </w:rPr>
        <w:t>It is the company's obligation to assess whether products to be registered meet the system's criteria and to save assessments along with the documents used. To register a product in the BASTA</w:t>
      </w:r>
      <w:r w:rsidR="00560CFF" w:rsidRPr="004617A5">
        <w:rPr>
          <w:lang w:val="en-GB"/>
        </w:rPr>
        <w:t>-</w:t>
      </w:r>
      <w:r w:rsidRPr="004617A5">
        <w:rPr>
          <w:lang w:val="en-GB"/>
        </w:rPr>
        <w:t xml:space="preserve">system, the company must </w:t>
      </w:r>
      <w:r w:rsidR="00560CFF" w:rsidRPr="004617A5">
        <w:rPr>
          <w:lang w:val="en-GB"/>
        </w:rPr>
        <w:t xml:space="preserve">fulfil </w:t>
      </w:r>
      <w:r w:rsidRPr="004617A5">
        <w:rPr>
          <w:lang w:val="en-GB"/>
        </w:rPr>
        <w:t xml:space="preserve">the criteria described under the criteria area "Organisation" and the product must be assessed against all criteria under the criteria area "Health and environmental hazards". When registering, it must be stated which of the criteria the product meets, and which it does not. </w:t>
      </w:r>
      <w:proofErr w:type="gramStart"/>
      <w:r w:rsidRPr="004617A5">
        <w:rPr>
          <w:lang w:val="en-GB"/>
        </w:rPr>
        <w:t>In order to</w:t>
      </w:r>
      <w:proofErr w:type="gramEnd"/>
      <w:r w:rsidRPr="004617A5">
        <w:rPr>
          <w:lang w:val="en-GB"/>
        </w:rPr>
        <w:t xml:space="preserve"> make the assessment, the company must have complete documentation that shows whether the content of the product meet the criteria. How assessment is to be carried out and how assessment data is to be handled is described in criteria O2: "Assessment and documentation" in the criteria area "Organisation</w:t>
      </w:r>
      <w:bookmarkStart w:id="10" w:name="_Hlk133828171"/>
      <w:r w:rsidRPr="004617A5">
        <w:rPr>
          <w:lang w:val="en-GB"/>
        </w:rPr>
        <w:t>”</w:t>
      </w:r>
      <w:r w:rsidR="00737BE9" w:rsidRPr="004617A5">
        <w:rPr>
          <w:lang w:val="en-GB"/>
        </w:rPr>
        <w:t xml:space="preserve"> in the BASTA-systems criteria document</w:t>
      </w:r>
      <w:r w:rsidRPr="004617A5">
        <w:rPr>
          <w:lang w:val="en-GB"/>
        </w:rPr>
        <w:t>.</w:t>
      </w:r>
      <w:bookmarkEnd w:id="10"/>
    </w:p>
    <w:p w14:paraId="38DF53E1" w14:textId="77777777" w:rsidR="008D79DE" w:rsidRDefault="008D79DE">
      <w:pPr>
        <w:spacing w:after="0"/>
        <w:rPr>
          <w:rFonts w:cs="Arial"/>
          <w:b/>
          <w:bCs/>
          <w:iCs/>
          <w:sz w:val="32"/>
          <w:szCs w:val="36"/>
          <w:lang w:val="en-GB"/>
        </w:rPr>
      </w:pPr>
      <w:bookmarkStart w:id="11" w:name="_Toc135219835"/>
      <w:r>
        <w:rPr>
          <w:lang w:val="en-GB"/>
        </w:rPr>
        <w:br w:type="page"/>
      </w:r>
    </w:p>
    <w:p w14:paraId="77950024" w14:textId="189C225F" w:rsidR="00F40FB0" w:rsidRPr="004617A5" w:rsidRDefault="003805FA" w:rsidP="00BA582B">
      <w:pPr>
        <w:pStyle w:val="Heading2"/>
        <w:rPr>
          <w:lang w:val="en-GB"/>
        </w:rPr>
      </w:pPr>
      <w:bookmarkStart w:id="12" w:name="_Toc140163499"/>
      <w:r w:rsidRPr="004617A5">
        <w:rPr>
          <w:lang w:val="en-GB"/>
        </w:rPr>
        <w:lastRenderedPageBreak/>
        <w:t>2.</w:t>
      </w:r>
      <w:r w:rsidR="00F40FB0" w:rsidRPr="004617A5">
        <w:rPr>
          <w:lang w:val="en-GB"/>
        </w:rPr>
        <w:t>3. Connect the company to the BASTA system</w:t>
      </w:r>
      <w:bookmarkEnd w:id="11"/>
      <w:bookmarkEnd w:id="12"/>
    </w:p>
    <w:p w14:paraId="2A334C2F" w14:textId="77777777" w:rsidR="00F40FB0" w:rsidRPr="004617A5" w:rsidRDefault="00F40FB0" w:rsidP="00F40FB0">
      <w:pPr>
        <w:rPr>
          <w:lang w:val="en-GB"/>
        </w:rPr>
      </w:pPr>
      <w:r w:rsidRPr="004617A5">
        <w:rPr>
          <w:lang w:val="en-GB"/>
        </w:rPr>
        <w:t>When the assessment is made and documentation has been compiled, the company can join the BASTA system. This is done through the following steps:</w:t>
      </w:r>
    </w:p>
    <w:p w14:paraId="0CFE63B2" w14:textId="77777777" w:rsidR="00F40FB0" w:rsidRPr="004617A5" w:rsidRDefault="00F40FB0" w:rsidP="00DA1C42">
      <w:pPr>
        <w:numPr>
          <w:ilvl w:val="0"/>
          <w:numId w:val="20"/>
        </w:numPr>
        <w:spacing w:before="120" w:after="0"/>
        <w:rPr>
          <w:lang w:val="en-GB"/>
        </w:rPr>
      </w:pPr>
      <w:r w:rsidRPr="004617A5">
        <w:rPr>
          <w:lang w:val="en-GB"/>
        </w:rPr>
        <w:t xml:space="preserve">Create a personal user account at BASTAonline, via </w:t>
      </w:r>
      <w:r w:rsidR="00472E41">
        <w:fldChar w:fldCharType="begin"/>
      </w:r>
      <w:r w:rsidR="00472E41" w:rsidRPr="00DA1C42">
        <w:rPr>
          <w:lang w:val="en-US"/>
        </w:rPr>
        <w:instrText>HYPERLINK "http://www.BASTAonline.se"</w:instrText>
      </w:r>
      <w:r w:rsidR="00472E41">
        <w:fldChar w:fldCharType="separate"/>
      </w:r>
      <w:r w:rsidRPr="004617A5">
        <w:rPr>
          <w:color w:val="0000FF"/>
          <w:u w:val="single"/>
          <w:lang w:val="en-GB"/>
        </w:rPr>
        <w:t>www.BASTAonline.se</w:t>
      </w:r>
      <w:r w:rsidR="00472E41">
        <w:rPr>
          <w:color w:val="0000FF"/>
          <w:u w:val="single"/>
          <w:lang w:val="en-GB"/>
        </w:rPr>
        <w:fldChar w:fldCharType="end"/>
      </w:r>
    </w:p>
    <w:p w14:paraId="1643551F" w14:textId="77777777" w:rsidR="00F40FB0" w:rsidRPr="004617A5" w:rsidRDefault="00F40FB0" w:rsidP="00DA1C42">
      <w:pPr>
        <w:numPr>
          <w:ilvl w:val="0"/>
          <w:numId w:val="20"/>
        </w:numPr>
        <w:spacing w:after="0"/>
        <w:rPr>
          <w:lang w:val="en-GB"/>
        </w:rPr>
      </w:pPr>
      <w:r w:rsidRPr="004617A5">
        <w:rPr>
          <w:lang w:val="en-GB"/>
        </w:rPr>
        <w:t>Log in to the user account</w:t>
      </w:r>
    </w:p>
    <w:p w14:paraId="3025353E" w14:textId="77777777" w:rsidR="00F40FB0" w:rsidRPr="004617A5" w:rsidRDefault="00F40FB0" w:rsidP="00DA1C42">
      <w:pPr>
        <w:numPr>
          <w:ilvl w:val="1"/>
          <w:numId w:val="20"/>
        </w:numPr>
        <w:spacing w:after="0"/>
        <w:rPr>
          <w:lang w:val="en-GB"/>
        </w:rPr>
      </w:pPr>
      <w:r w:rsidRPr="004617A5">
        <w:rPr>
          <w:lang w:val="en-GB"/>
        </w:rPr>
        <w:t>If the company has already joined the BASTA system, select "Connect to a company". This sends a request to connect to your company's existing users</w:t>
      </w:r>
    </w:p>
    <w:p w14:paraId="33A79AEC" w14:textId="77777777" w:rsidR="003E6B45" w:rsidRPr="004617A5" w:rsidRDefault="00F40FB0" w:rsidP="00DA1C42">
      <w:pPr>
        <w:numPr>
          <w:ilvl w:val="1"/>
          <w:numId w:val="20"/>
        </w:numPr>
        <w:spacing w:after="0"/>
        <w:rPr>
          <w:lang w:val="en-GB"/>
        </w:rPr>
      </w:pPr>
      <w:r w:rsidRPr="004617A5">
        <w:rPr>
          <w:lang w:val="en-GB"/>
        </w:rPr>
        <w:t>If the company has not joined the BASTA system, select "Register new company" to create a new company. The company is activated when th</w:t>
      </w:r>
      <w:r w:rsidR="00A07C1E" w:rsidRPr="004617A5">
        <w:rPr>
          <w:lang w:val="en-GB"/>
        </w:rPr>
        <w:t xml:space="preserve">is </w:t>
      </w:r>
      <w:r w:rsidRPr="004617A5">
        <w:rPr>
          <w:lang w:val="en-GB"/>
        </w:rPr>
        <w:t xml:space="preserve"> agreement has been signed by the company and BASTAonline AB.</w:t>
      </w:r>
    </w:p>
    <w:p w14:paraId="36F115CB" w14:textId="77777777" w:rsidR="003E6B45" w:rsidRPr="004617A5" w:rsidRDefault="003E6B45" w:rsidP="00DA1C42">
      <w:pPr>
        <w:numPr>
          <w:ilvl w:val="2"/>
          <w:numId w:val="20"/>
        </w:numPr>
        <w:spacing w:after="0"/>
        <w:rPr>
          <w:lang w:val="en-GB"/>
        </w:rPr>
      </w:pPr>
      <w:r w:rsidRPr="004617A5">
        <w:rPr>
          <w:lang w:val="en-GB"/>
        </w:rPr>
        <w:t>After BASTAonline AB has received and signed the agreement, the company account is activated on BASTAonline</w:t>
      </w:r>
    </w:p>
    <w:p w14:paraId="187037C7" w14:textId="77777777" w:rsidR="003E6B45" w:rsidRPr="004617A5" w:rsidRDefault="003E6B45" w:rsidP="00DA1C42">
      <w:pPr>
        <w:numPr>
          <w:ilvl w:val="2"/>
          <w:numId w:val="20"/>
        </w:numPr>
        <w:spacing w:after="0"/>
        <w:rPr>
          <w:lang w:val="en-GB"/>
        </w:rPr>
      </w:pPr>
      <w:r w:rsidRPr="004617A5">
        <w:rPr>
          <w:lang w:val="en-GB"/>
        </w:rPr>
        <w:t>Invoice for annual fee is sent to the Company</w:t>
      </w:r>
    </w:p>
    <w:p w14:paraId="5344C922" w14:textId="5CD62183" w:rsidR="005B49B0" w:rsidRPr="004617A5" w:rsidRDefault="003E6B45" w:rsidP="00DA1C42">
      <w:pPr>
        <w:numPr>
          <w:ilvl w:val="2"/>
          <w:numId w:val="20"/>
        </w:numPr>
        <w:spacing w:after="120"/>
        <w:rPr>
          <w:lang w:val="en-GB"/>
        </w:rPr>
      </w:pPr>
      <w:r w:rsidRPr="004617A5">
        <w:rPr>
          <w:lang w:val="en-GB"/>
        </w:rPr>
        <w:t xml:space="preserve">When the company account is activated, the user who registered the company can register </w:t>
      </w:r>
      <w:r w:rsidR="002F795B" w:rsidRPr="004617A5">
        <w:rPr>
          <w:lang w:val="en-GB"/>
        </w:rPr>
        <w:t>products on an article</w:t>
      </w:r>
      <w:r w:rsidRPr="004617A5">
        <w:rPr>
          <w:lang w:val="en-GB"/>
        </w:rPr>
        <w:t>-level and invite other users</w:t>
      </w:r>
    </w:p>
    <w:p w14:paraId="22B7D6EA" w14:textId="77777777" w:rsidR="00713BD7" w:rsidRPr="004617A5" w:rsidRDefault="00713BD7" w:rsidP="00F36467">
      <w:pPr>
        <w:spacing w:after="120"/>
        <w:rPr>
          <w:lang w:val="en-GB"/>
        </w:rPr>
      </w:pPr>
      <w:r w:rsidRPr="004617A5">
        <w:rPr>
          <w:lang w:val="en-GB"/>
        </w:rPr>
        <w:t xml:space="preserve">The user account credentials are personal. To allow additional users to administer the corporate account, they should create their own user account. </w:t>
      </w:r>
    </w:p>
    <w:p w14:paraId="1F9F80B5" w14:textId="53662B2A" w:rsidR="00713BD7" w:rsidRPr="004617A5" w:rsidRDefault="002F5C90" w:rsidP="00713BD7">
      <w:pPr>
        <w:spacing w:after="120"/>
        <w:rPr>
          <w:lang w:val="en-GB"/>
        </w:rPr>
      </w:pPr>
      <w:r w:rsidRPr="004617A5">
        <w:rPr>
          <w:lang w:val="en-GB"/>
        </w:rPr>
        <w:t>Before the Company starts making registrations in the BASTA system, the Company shall appoint a Company Manager who, on behalf of the Company, has the overall responsibility for registrations in the BASTA system and for ensuring that the organizational criteria are met</w:t>
      </w:r>
      <w:r w:rsidR="00713BD7" w:rsidRPr="004617A5">
        <w:rPr>
          <w:lang w:val="en-GB"/>
        </w:rPr>
        <w:t>.</w:t>
      </w:r>
    </w:p>
    <w:p w14:paraId="0B3199D5" w14:textId="084BE756" w:rsidR="00F40FB0" w:rsidRPr="004617A5" w:rsidRDefault="003805FA" w:rsidP="00884573">
      <w:pPr>
        <w:pStyle w:val="Heading2"/>
        <w:spacing w:after="0"/>
        <w:rPr>
          <w:lang w:val="en-GB"/>
        </w:rPr>
      </w:pPr>
      <w:bookmarkStart w:id="13" w:name="_Toc135219836"/>
      <w:bookmarkStart w:id="14" w:name="_Toc140163500"/>
      <w:r w:rsidRPr="004617A5">
        <w:rPr>
          <w:lang w:val="en-GB"/>
        </w:rPr>
        <w:t>2.</w:t>
      </w:r>
      <w:r w:rsidR="00F40FB0" w:rsidRPr="004617A5">
        <w:rPr>
          <w:lang w:val="en-GB"/>
        </w:rPr>
        <w:t>4. Register products</w:t>
      </w:r>
      <w:bookmarkEnd w:id="13"/>
      <w:bookmarkEnd w:id="14"/>
    </w:p>
    <w:p w14:paraId="08E73821" w14:textId="77777777" w:rsidR="00F40FB0" w:rsidRPr="004617A5" w:rsidRDefault="00F40FB0" w:rsidP="00F40FB0">
      <w:pPr>
        <w:rPr>
          <w:lang w:val="en-GB"/>
        </w:rPr>
      </w:pPr>
      <w:r w:rsidRPr="004617A5">
        <w:rPr>
          <w:lang w:val="en-GB"/>
        </w:rPr>
        <w:t>When the company is activated on BASTAonline, users linked to the company can register products. Products must be registered at the article level, which means that each unique product must be registered as its own article. Example: if a product is available in three sizes, 1 litre, 5 litres and 10 litres, they should be registered as 3 articles.</w:t>
      </w:r>
    </w:p>
    <w:p w14:paraId="296102DC" w14:textId="14191588" w:rsidR="00F40FB0" w:rsidRPr="004617A5" w:rsidRDefault="00F40FB0" w:rsidP="00F40FB0">
      <w:pPr>
        <w:rPr>
          <w:lang w:val="en-GB"/>
        </w:rPr>
      </w:pPr>
      <w:r w:rsidRPr="004617A5">
        <w:rPr>
          <w:lang w:val="en-GB"/>
        </w:rPr>
        <w:t>A company can have multiple users registering and managing registered products. Registration can be done via manual entry or via an import file. All products registered shall be assessed and documented according to criteria O2: "Assessment and documentation" in the criteria area "Organisation"</w:t>
      </w:r>
      <w:r w:rsidR="00AA1EAB" w:rsidRPr="004617A5">
        <w:rPr>
          <w:lang w:val="en-GB"/>
        </w:rPr>
        <w:t xml:space="preserve"> in the BASTA-systems criteria document</w:t>
      </w:r>
      <w:r w:rsidRPr="004617A5">
        <w:rPr>
          <w:lang w:val="en-GB"/>
        </w:rPr>
        <w:t>.</w:t>
      </w:r>
    </w:p>
    <w:p w14:paraId="09B78698" w14:textId="503360D0" w:rsidR="00F40FB0" w:rsidRPr="004617A5" w:rsidRDefault="003805FA" w:rsidP="00884573">
      <w:pPr>
        <w:pStyle w:val="Heading2"/>
        <w:spacing w:after="0"/>
        <w:rPr>
          <w:lang w:val="en-GB"/>
        </w:rPr>
      </w:pPr>
      <w:bookmarkStart w:id="15" w:name="_Toc135219837"/>
      <w:bookmarkStart w:id="16" w:name="_Toc140163501"/>
      <w:r w:rsidRPr="004617A5">
        <w:rPr>
          <w:lang w:val="en-GB"/>
        </w:rPr>
        <w:t>2.</w:t>
      </w:r>
      <w:r w:rsidR="00F40FB0" w:rsidRPr="004617A5">
        <w:rPr>
          <w:lang w:val="en-GB"/>
        </w:rPr>
        <w:t>5. Updating registered products</w:t>
      </w:r>
      <w:bookmarkEnd w:id="15"/>
      <w:bookmarkEnd w:id="16"/>
    </w:p>
    <w:p w14:paraId="60B3326F" w14:textId="55D20A04" w:rsidR="00F40FB0" w:rsidRPr="004617A5" w:rsidRDefault="00F40FB0" w:rsidP="00F40FB0">
      <w:pPr>
        <w:rPr>
          <w:lang w:val="en-GB"/>
        </w:rPr>
      </w:pPr>
      <w:r w:rsidRPr="004617A5">
        <w:rPr>
          <w:lang w:val="en-GB"/>
        </w:rPr>
        <w:t xml:space="preserve">The company is obliged to ensure that assessments are updated if the composition of the product changes, the constituent substances </w:t>
      </w:r>
      <w:proofErr w:type="gramStart"/>
      <w:r w:rsidRPr="004617A5">
        <w:rPr>
          <w:lang w:val="en-GB"/>
        </w:rPr>
        <w:t>gets</w:t>
      </w:r>
      <w:proofErr w:type="gramEnd"/>
      <w:r w:rsidRPr="004617A5">
        <w:rPr>
          <w:lang w:val="en-GB"/>
        </w:rPr>
        <w:t xml:space="preserve"> a changed classification or if the BASTA system's criteria are updated. See criteria O3: "Update of assessment in case of changes" in the criteria area "Organisation"</w:t>
      </w:r>
      <w:r w:rsidR="00AA1EAB" w:rsidRPr="004617A5">
        <w:rPr>
          <w:lang w:val="en-GB"/>
        </w:rPr>
        <w:t xml:space="preserve"> in the BASTA-systems criteria document</w:t>
      </w:r>
      <w:r w:rsidRPr="004617A5">
        <w:rPr>
          <w:lang w:val="en-GB"/>
        </w:rPr>
        <w:t>.</w:t>
      </w:r>
    </w:p>
    <w:p w14:paraId="55A2B586" w14:textId="4EFB3A20" w:rsidR="00F40FB0" w:rsidRPr="004617A5" w:rsidRDefault="003805FA" w:rsidP="00884573">
      <w:pPr>
        <w:pStyle w:val="Heading2"/>
        <w:spacing w:after="0"/>
        <w:rPr>
          <w:lang w:val="en-GB"/>
        </w:rPr>
      </w:pPr>
      <w:bookmarkStart w:id="17" w:name="_Toc135219838"/>
      <w:bookmarkStart w:id="18" w:name="_Toc140163502"/>
      <w:r w:rsidRPr="004617A5">
        <w:rPr>
          <w:lang w:val="en-GB"/>
        </w:rPr>
        <w:t>2.</w:t>
      </w:r>
      <w:r w:rsidR="00F40FB0" w:rsidRPr="004617A5">
        <w:rPr>
          <w:lang w:val="en-GB"/>
        </w:rPr>
        <w:t>6. Audit</w:t>
      </w:r>
      <w:bookmarkEnd w:id="17"/>
      <w:bookmarkEnd w:id="18"/>
    </w:p>
    <w:p w14:paraId="5E1AB06B" w14:textId="3B6FD09F" w:rsidR="00F40FB0" w:rsidRPr="004617A5" w:rsidRDefault="00F40FB0" w:rsidP="00F40FB0">
      <w:pPr>
        <w:rPr>
          <w:lang w:val="en-GB"/>
        </w:rPr>
      </w:pPr>
      <w:r w:rsidRPr="004617A5">
        <w:rPr>
          <w:lang w:val="en-GB"/>
        </w:rPr>
        <w:t>Companies that have joined the BASTA system must approve that BASTAonline AB has audits carried out to check that assessments and documentation are correct. The audits also cover the company's subcontractors. See criteria O4: "BASTA audit” in the criteria area "Organisation"</w:t>
      </w:r>
      <w:r w:rsidR="00AA1EAB" w:rsidRPr="004617A5">
        <w:rPr>
          <w:lang w:val="en-GB"/>
        </w:rPr>
        <w:t xml:space="preserve"> in the BASTA-systems criteria document</w:t>
      </w:r>
      <w:r w:rsidRPr="004617A5">
        <w:rPr>
          <w:lang w:val="en-GB"/>
        </w:rPr>
        <w:t>.</w:t>
      </w:r>
    </w:p>
    <w:p w14:paraId="4D75A95B" w14:textId="1712EEDD" w:rsidR="005E6B14" w:rsidRPr="004617A5" w:rsidRDefault="005E6B14" w:rsidP="00582C7F">
      <w:pPr>
        <w:pStyle w:val="Heading1"/>
        <w:spacing w:after="0"/>
        <w:rPr>
          <w:lang w:val="en-GB"/>
        </w:rPr>
      </w:pPr>
      <w:bookmarkStart w:id="19" w:name="_Toc112398038"/>
      <w:bookmarkStart w:id="20" w:name="_Toc140163503"/>
      <w:r w:rsidRPr="004617A5">
        <w:rPr>
          <w:lang w:val="en-GB"/>
        </w:rPr>
        <w:lastRenderedPageBreak/>
        <w:t xml:space="preserve">3 </w:t>
      </w:r>
      <w:bookmarkEnd w:id="19"/>
      <w:r w:rsidR="00F36F75" w:rsidRPr="004617A5">
        <w:rPr>
          <w:lang w:val="en-GB"/>
        </w:rPr>
        <w:t xml:space="preserve">Requirements </w:t>
      </w:r>
      <w:r w:rsidR="0063617E" w:rsidRPr="004617A5">
        <w:rPr>
          <w:lang w:val="en-GB"/>
        </w:rPr>
        <w:t>on companies that has joined the BASTA-system</w:t>
      </w:r>
      <w:bookmarkEnd w:id="20"/>
    </w:p>
    <w:p w14:paraId="7B8BEAAA" w14:textId="77777777" w:rsidR="007B42A8" w:rsidRPr="004617A5" w:rsidRDefault="007B42A8" w:rsidP="002502FA">
      <w:pPr>
        <w:rPr>
          <w:lang w:val="en-GB"/>
        </w:rPr>
      </w:pPr>
      <w:r w:rsidRPr="004617A5">
        <w:rPr>
          <w:lang w:val="en-GB"/>
        </w:rPr>
        <w:t xml:space="preserve">Companies that join the BASTA system undertake to comply with the criteria described in the BASTA system's criteria document. </w:t>
      </w:r>
    </w:p>
    <w:p w14:paraId="41B682C7" w14:textId="77777777" w:rsidR="007B42A8" w:rsidRPr="004617A5" w:rsidRDefault="007B42A8" w:rsidP="002502FA">
      <w:pPr>
        <w:rPr>
          <w:lang w:val="en-GB"/>
        </w:rPr>
      </w:pPr>
      <w:r w:rsidRPr="004617A5">
        <w:rPr>
          <w:lang w:val="en-GB"/>
        </w:rPr>
        <w:t>This applies both to criteria that include products to be assessed and registered and to criteria that cover the company's assessment and registration work.</w:t>
      </w:r>
    </w:p>
    <w:p w14:paraId="7E1E6CB2" w14:textId="68936A62" w:rsidR="004E1066" w:rsidRPr="004617A5" w:rsidRDefault="004E1066" w:rsidP="00582C7F">
      <w:pPr>
        <w:pStyle w:val="Heading1"/>
        <w:spacing w:after="0"/>
        <w:rPr>
          <w:lang w:val="en-GB"/>
        </w:rPr>
      </w:pPr>
      <w:bookmarkStart w:id="21" w:name="_Toc133856937"/>
      <w:bookmarkStart w:id="22" w:name="_Toc136526690"/>
      <w:bookmarkStart w:id="23" w:name="_Toc140163504"/>
      <w:r w:rsidRPr="004617A5">
        <w:rPr>
          <w:lang w:val="en-GB"/>
        </w:rPr>
        <w:t xml:space="preserve">4 </w:t>
      </w:r>
      <w:bookmarkEnd w:id="21"/>
      <w:bookmarkEnd w:id="22"/>
      <w:r w:rsidRPr="004617A5">
        <w:rPr>
          <w:lang w:val="en-GB"/>
        </w:rPr>
        <w:t>Validation of registered articles</w:t>
      </w:r>
      <w:bookmarkEnd w:id="23"/>
    </w:p>
    <w:p w14:paraId="0B3DC573" w14:textId="7DB6C6BB" w:rsidR="00F50BD6" w:rsidRPr="004617A5" w:rsidRDefault="00F50BD6" w:rsidP="00647871">
      <w:pPr>
        <w:rPr>
          <w:lang w:val="en-GB"/>
        </w:rPr>
      </w:pPr>
      <w:r w:rsidRPr="004617A5">
        <w:rPr>
          <w:lang w:val="en-GB"/>
        </w:rPr>
        <w:t xml:space="preserve">Registration of products under this Agreement shall be validated to ensure compliance with the mandatory criteria and information provided on </w:t>
      </w:r>
      <w:r w:rsidR="005F3B6E" w:rsidRPr="004617A5">
        <w:rPr>
          <w:lang w:val="en-GB"/>
        </w:rPr>
        <w:t>optional</w:t>
      </w:r>
      <w:r w:rsidRPr="004617A5">
        <w:rPr>
          <w:lang w:val="en-GB"/>
        </w:rPr>
        <w:t xml:space="preserve"> criteria</w:t>
      </w:r>
      <w:r w:rsidR="005F3B6E" w:rsidRPr="004617A5">
        <w:rPr>
          <w:lang w:val="en-GB"/>
        </w:rPr>
        <w:t xml:space="preserve"> areas</w:t>
      </w:r>
      <w:r w:rsidRPr="004617A5">
        <w:rPr>
          <w:lang w:val="en-GB"/>
        </w:rPr>
        <w:t>. BASTAonline AB and the Company shall therefore perform validation as follows:</w:t>
      </w:r>
    </w:p>
    <w:p w14:paraId="6C39F8E8" w14:textId="6356321A" w:rsidR="004E1066" w:rsidRPr="004617A5" w:rsidRDefault="004E1066" w:rsidP="004E1066">
      <w:pPr>
        <w:spacing w:after="0"/>
        <w:rPr>
          <w:lang w:val="en-GB"/>
        </w:rPr>
      </w:pPr>
      <w:r w:rsidRPr="004617A5">
        <w:rPr>
          <w:lang w:val="en-GB"/>
        </w:rPr>
        <w:t>BASTAonline AB s</w:t>
      </w:r>
      <w:r w:rsidR="004D0C87" w:rsidRPr="004617A5">
        <w:rPr>
          <w:lang w:val="en-GB"/>
        </w:rPr>
        <w:t>hall</w:t>
      </w:r>
      <w:r w:rsidRPr="004617A5">
        <w:rPr>
          <w:lang w:val="en-GB"/>
        </w:rPr>
        <w:t>:</w:t>
      </w:r>
    </w:p>
    <w:p w14:paraId="39DE6EED" w14:textId="0CA0D96D" w:rsidR="004D0C87" w:rsidRPr="004617A5" w:rsidRDefault="004D0C87" w:rsidP="00DA1C42">
      <w:pPr>
        <w:numPr>
          <w:ilvl w:val="0"/>
          <w:numId w:val="22"/>
        </w:numPr>
        <w:tabs>
          <w:tab w:val="clear" w:pos="720"/>
          <w:tab w:val="num" w:pos="426"/>
        </w:tabs>
        <w:spacing w:before="120" w:after="120"/>
        <w:ind w:left="426" w:hanging="426"/>
        <w:contextualSpacing/>
        <w:rPr>
          <w:lang w:val="en-GB"/>
        </w:rPr>
      </w:pPr>
      <w:r w:rsidRPr="004617A5">
        <w:rPr>
          <w:lang w:val="en-GB"/>
        </w:rPr>
        <w:t xml:space="preserve">Have regular audits of the Company carried out and funded </w:t>
      </w:r>
      <w:proofErr w:type="gramStart"/>
      <w:r w:rsidRPr="004617A5">
        <w:rPr>
          <w:lang w:val="en-GB"/>
        </w:rPr>
        <w:t>in order to</w:t>
      </w:r>
      <w:proofErr w:type="gramEnd"/>
      <w:r w:rsidRPr="004617A5">
        <w:rPr>
          <w:lang w:val="en-GB"/>
        </w:rPr>
        <w:t xml:space="preserve"> maintain the credibility of the BASTA-system</w:t>
      </w:r>
    </w:p>
    <w:p w14:paraId="2552518A" w14:textId="77777777" w:rsidR="004D0C87" w:rsidRPr="004617A5" w:rsidRDefault="004D0C87" w:rsidP="00DA1C42">
      <w:pPr>
        <w:numPr>
          <w:ilvl w:val="0"/>
          <w:numId w:val="22"/>
        </w:numPr>
        <w:tabs>
          <w:tab w:val="clear" w:pos="720"/>
          <w:tab w:val="num" w:pos="426"/>
        </w:tabs>
        <w:spacing w:before="120" w:after="120"/>
        <w:ind w:left="426" w:hanging="426"/>
        <w:contextualSpacing/>
        <w:rPr>
          <w:lang w:val="en-GB"/>
        </w:rPr>
      </w:pPr>
      <w:r w:rsidRPr="004617A5">
        <w:rPr>
          <w:lang w:val="en-GB"/>
        </w:rPr>
        <w:t>Deregister products or companies that violated any provision of this Agreement or criteria</w:t>
      </w:r>
    </w:p>
    <w:p w14:paraId="620EF3FF" w14:textId="77777777" w:rsidR="004D0C87" w:rsidRPr="004617A5" w:rsidRDefault="004D0C87" w:rsidP="00DA1C42">
      <w:pPr>
        <w:numPr>
          <w:ilvl w:val="0"/>
          <w:numId w:val="22"/>
        </w:numPr>
        <w:tabs>
          <w:tab w:val="clear" w:pos="720"/>
          <w:tab w:val="num" w:pos="426"/>
        </w:tabs>
        <w:spacing w:before="120" w:after="120"/>
        <w:ind w:left="426" w:hanging="426"/>
        <w:contextualSpacing/>
        <w:rPr>
          <w:lang w:val="en-GB"/>
        </w:rPr>
      </w:pPr>
      <w:r w:rsidRPr="004617A5">
        <w:rPr>
          <w:lang w:val="en-GB"/>
        </w:rPr>
        <w:t>Unregister products if, according to BASTAonline AB's assessment, these can be assumed to be incorrectly registered</w:t>
      </w:r>
    </w:p>
    <w:p w14:paraId="4DA83856" w14:textId="15CA2258" w:rsidR="004E1066" w:rsidRPr="004617A5" w:rsidRDefault="00F23B92" w:rsidP="004E1066">
      <w:pPr>
        <w:spacing w:after="0"/>
        <w:rPr>
          <w:lang w:val="en-GB"/>
        </w:rPr>
      </w:pPr>
      <w:r w:rsidRPr="004617A5">
        <w:rPr>
          <w:lang w:val="en-GB"/>
        </w:rPr>
        <w:t>The company shall:</w:t>
      </w:r>
    </w:p>
    <w:p w14:paraId="57EBA65A" w14:textId="77777777" w:rsidR="00F23B92" w:rsidRPr="004617A5" w:rsidRDefault="00F23B92" w:rsidP="00DA1C42">
      <w:pPr>
        <w:numPr>
          <w:ilvl w:val="0"/>
          <w:numId w:val="23"/>
        </w:numPr>
        <w:tabs>
          <w:tab w:val="clear" w:pos="720"/>
        </w:tabs>
        <w:spacing w:before="120" w:after="120"/>
        <w:ind w:left="426" w:hanging="426"/>
        <w:contextualSpacing/>
        <w:rPr>
          <w:lang w:val="en-GB"/>
        </w:rPr>
      </w:pPr>
      <w:r w:rsidRPr="004617A5">
        <w:rPr>
          <w:lang w:val="en-GB"/>
        </w:rPr>
        <w:t>Immediately deregister products registered by the Company if these no longer meet the criteria</w:t>
      </w:r>
    </w:p>
    <w:p w14:paraId="0659AAAF" w14:textId="77777777" w:rsidR="00F23B92" w:rsidRPr="004617A5" w:rsidRDefault="00F23B92" w:rsidP="00DA1C42">
      <w:pPr>
        <w:numPr>
          <w:ilvl w:val="0"/>
          <w:numId w:val="23"/>
        </w:numPr>
        <w:tabs>
          <w:tab w:val="clear" w:pos="720"/>
        </w:tabs>
        <w:spacing w:before="120" w:after="120"/>
        <w:ind w:left="426" w:hanging="426"/>
        <w:contextualSpacing/>
        <w:rPr>
          <w:lang w:val="en-GB"/>
        </w:rPr>
      </w:pPr>
      <w:r w:rsidRPr="004617A5">
        <w:rPr>
          <w:lang w:val="en-GB"/>
        </w:rPr>
        <w:t>Assist with audits to the extent requested</w:t>
      </w:r>
    </w:p>
    <w:p w14:paraId="38F5A2D6" w14:textId="77777777" w:rsidR="00F23B92" w:rsidRPr="004617A5" w:rsidRDefault="00F23B92" w:rsidP="00DA1C42">
      <w:pPr>
        <w:numPr>
          <w:ilvl w:val="0"/>
          <w:numId w:val="23"/>
        </w:numPr>
        <w:tabs>
          <w:tab w:val="clear" w:pos="720"/>
        </w:tabs>
        <w:spacing w:before="120" w:after="120"/>
        <w:ind w:left="426" w:hanging="426"/>
        <w:contextualSpacing/>
        <w:rPr>
          <w:lang w:val="en-GB"/>
        </w:rPr>
      </w:pPr>
      <w:r w:rsidRPr="004617A5">
        <w:rPr>
          <w:lang w:val="en-GB"/>
        </w:rPr>
        <w:t>In the event of an audit as soon as possible and no later than two (2) weeks from the auditor's request, keep documentation according to the criteria available for the auditor's review. The documentation must be in Swedish or English</w:t>
      </w:r>
    </w:p>
    <w:p w14:paraId="4274CC7A" w14:textId="77777777" w:rsidR="00F23B92" w:rsidRPr="004617A5" w:rsidRDefault="00F23B92" w:rsidP="00DA1C42">
      <w:pPr>
        <w:numPr>
          <w:ilvl w:val="0"/>
          <w:numId w:val="23"/>
        </w:numPr>
        <w:tabs>
          <w:tab w:val="clear" w:pos="720"/>
        </w:tabs>
        <w:spacing w:before="120" w:after="120"/>
        <w:ind w:left="426" w:hanging="426"/>
        <w:contextualSpacing/>
        <w:rPr>
          <w:lang w:val="en-GB"/>
        </w:rPr>
      </w:pPr>
      <w:r w:rsidRPr="004617A5">
        <w:rPr>
          <w:lang w:val="en-GB"/>
        </w:rPr>
        <w:t>Rectify any deviations reported during the audit no later than three (3) months from the time the deviation was reported by the auditor</w:t>
      </w:r>
    </w:p>
    <w:p w14:paraId="15D52AE8" w14:textId="196E1024" w:rsidR="00F23B92" w:rsidRPr="004617A5" w:rsidRDefault="00F23B92" w:rsidP="00DA1C42">
      <w:pPr>
        <w:numPr>
          <w:ilvl w:val="0"/>
          <w:numId w:val="23"/>
        </w:numPr>
        <w:tabs>
          <w:tab w:val="clear" w:pos="720"/>
        </w:tabs>
        <w:spacing w:before="120" w:after="120"/>
        <w:ind w:left="426" w:hanging="426"/>
        <w:contextualSpacing/>
        <w:rPr>
          <w:lang w:val="en-GB"/>
        </w:rPr>
      </w:pPr>
      <w:r w:rsidRPr="004617A5">
        <w:rPr>
          <w:lang w:val="en-GB"/>
        </w:rPr>
        <w:t xml:space="preserve">Reimburse BASTAonline AB for any additional costs </w:t>
      </w:r>
      <w:proofErr w:type="gramStart"/>
      <w:r w:rsidRPr="004617A5">
        <w:rPr>
          <w:lang w:val="en-GB"/>
        </w:rPr>
        <w:t>in the event that</w:t>
      </w:r>
      <w:proofErr w:type="gramEnd"/>
      <w:r w:rsidRPr="004617A5">
        <w:rPr>
          <w:lang w:val="en-GB"/>
        </w:rPr>
        <w:t xml:space="preserve"> the auditor points out serious deviations or deficiencies that require </w:t>
      </w:r>
      <w:r w:rsidR="00ED17E4" w:rsidRPr="00ED17E4">
        <w:rPr>
          <w:lang w:val="en-GB"/>
        </w:rPr>
        <w:t>extensive additional work beyond a customary audit</w:t>
      </w:r>
    </w:p>
    <w:p w14:paraId="2DDBBDCE" w14:textId="77777777" w:rsidR="00F23B92" w:rsidRPr="004617A5" w:rsidRDefault="00F23B92" w:rsidP="00DA1C42">
      <w:pPr>
        <w:numPr>
          <w:ilvl w:val="0"/>
          <w:numId w:val="23"/>
        </w:numPr>
        <w:tabs>
          <w:tab w:val="clear" w:pos="720"/>
        </w:tabs>
        <w:spacing w:before="120" w:after="120"/>
        <w:ind w:left="426" w:hanging="426"/>
        <w:contextualSpacing/>
        <w:rPr>
          <w:lang w:val="en-GB"/>
        </w:rPr>
      </w:pPr>
      <w:r w:rsidRPr="004617A5">
        <w:rPr>
          <w:lang w:val="en-GB"/>
        </w:rPr>
        <w:t>Make any cancellation or rescheduling of audits within fourteen (14) days before the planned audit date. If cancellation or rebooking takes place later, BASTAonline AB has the right to receive compensation from the Company for costs thereof</w:t>
      </w:r>
    </w:p>
    <w:p w14:paraId="543AC873" w14:textId="77777777" w:rsidR="00F23B92" w:rsidRPr="004617A5" w:rsidRDefault="00F23B92" w:rsidP="00F23B92">
      <w:pPr>
        <w:spacing w:before="120" w:after="120"/>
        <w:contextualSpacing/>
        <w:rPr>
          <w:lang w:val="en-GB"/>
        </w:rPr>
      </w:pPr>
    </w:p>
    <w:p w14:paraId="15778096" w14:textId="77777777" w:rsidR="00472BD2" w:rsidRPr="004617A5" w:rsidRDefault="00472BD2" w:rsidP="00D82BFD">
      <w:pPr>
        <w:rPr>
          <w:lang w:val="en-GB"/>
        </w:rPr>
      </w:pPr>
      <w:proofErr w:type="gramStart"/>
      <w:r w:rsidRPr="004617A5">
        <w:rPr>
          <w:lang w:val="en-GB"/>
        </w:rPr>
        <w:t>In the event that</w:t>
      </w:r>
      <w:proofErr w:type="gramEnd"/>
      <w:r w:rsidRPr="004617A5">
        <w:rPr>
          <w:lang w:val="en-GB"/>
        </w:rPr>
        <w:t xml:space="preserve"> BASTAonline AB discovers that a product registered by the Company no longer meets the criteria, this is notified in writing to the Company, which shall rectify the product within thirty (30) days from the date of notification. If correction has not been made within the time specified, BASTAonline AB will deregister the product from the BASTA system.</w:t>
      </w:r>
    </w:p>
    <w:p w14:paraId="38EF2B14" w14:textId="3DC143CC" w:rsidR="004E1066" w:rsidRPr="004617A5" w:rsidRDefault="0014061D" w:rsidP="004E1066">
      <w:pPr>
        <w:rPr>
          <w:lang w:val="en-GB"/>
        </w:rPr>
      </w:pPr>
      <w:r w:rsidRPr="004617A5">
        <w:rPr>
          <w:lang w:val="en-GB"/>
        </w:rPr>
        <w:t>If, for exceptional reasons, the Company is unable to disclose the chemical name and associated CAS number of specific constituent substances in a product, it has the right to disclose the list of ingredients where this confidential information is hidden during an audit. This can only be done after a decision by the Board of Directors of BASTAonline AB. However, it must be possible for the auditor to determine from the content statement that it relates to the audited product and covers all substances contained in the product.</w:t>
      </w:r>
    </w:p>
    <w:p w14:paraId="110B1FF4" w14:textId="1F6130AC" w:rsidR="0014061D" w:rsidRPr="004617A5" w:rsidRDefault="0014061D" w:rsidP="004E0C6F">
      <w:pPr>
        <w:rPr>
          <w:lang w:val="en-GB"/>
        </w:rPr>
      </w:pPr>
      <w:r w:rsidRPr="004617A5">
        <w:rPr>
          <w:lang w:val="en-GB"/>
        </w:rPr>
        <w:t xml:space="preserve">In addition, the company must disclose to the auditor in a very clear and credible manner the classification of the constituent substances and other information indicating their health and environmental </w:t>
      </w:r>
      <w:r w:rsidR="003B682B" w:rsidRPr="004617A5">
        <w:rPr>
          <w:lang w:val="en-GB"/>
        </w:rPr>
        <w:t>properties and</w:t>
      </w:r>
      <w:r w:rsidRPr="004617A5">
        <w:rPr>
          <w:lang w:val="en-GB"/>
        </w:rPr>
        <w:t xml:space="preserve"> supporting the assessment against the criteria.</w:t>
      </w:r>
    </w:p>
    <w:p w14:paraId="79915275" w14:textId="77F12AE2" w:rsidR="005E6B14" w:rsidRPr="00D44F52" w:rsidRDefault="002A4381" w:rsidP="00D44F52">
      <w:pPr>
        <w:pStyle w:val="Heading1"/>
        <w:spacing w:after="0"/>
        <w:rPr>
          <w:sz w:val="42"/>
          <w:szCs w:val="42"/>
          <w:lang w:val="en-GB"/>
        </w:rPr>
      </w:pPr>
      <w:bookmarkStart w:id="24" w:name="_Toc112398049"/>
      <w:bookmarkStart w:id="25" w:name="_Toc140163505"/>
      <w:r w:rsidRPr="00D44F52">
        <w:rPr>
          <w:sz w:val="42"/>
          <w:szCs w:val="42"/>
          <w:lang w:val="en-GB"/>
        </w:rPr>
        <w:lastRenderedPageBreak/>
        <w:t>5</w:t>
      </w:r>
      <w:r w:rsidR="005E6B14" w:rsidRPr="00D44F52">
        <w:rPr>
          <w:sz w:val="42"/>
          <w:szCs w:val="42"/>
          <w:lang w:val="en-GB"/>
        </w:rPr>
        <w:t xml:space="preserve"> Information transfer </w:t>
      </w:r>
      <w:r w:rsidR="00D44F52" w:rsidRPr="00D44F52">
        <w:rPr>
          <w:sz w:val="42"/>
          <w:szCs w:val="42"/>
          <w:lang w:val="en-GB"/>
        </w:rPr>
        <w:t xml:space="preserve">&amp; </w:t>
      </w:r>
      <w:r w:rsidR="005E6B14" w:rsidRPr="00D44F52">
        <w:rPr>
          <w:sz w:val="42"/>
          <w:szCs w:val="42"/>
          <w:lang w:val="en-GB"/>
        </w:rPr>
        <w:t>confidentiality</w:t>
      </w:r>
      <w:bookmarkEnd w:id="24"/>
      <w:bookmarkEnd w:id="25"/>
    </w:p>
    <w:p w14:paraId="5715575A" w14:textId="562E524C" w:rsidR="005E6B14" w:rsidRPr="004617A5" w:rsidRDefault="005E6B14" w:rsidP="005E6B14">
      <w:pPr>
        <w:rPr>
          <w:lang w:val="en-GB"/>
        </w:rPr>
      </w:pPr>
      <w:r w:rsidRPr="004617A5">
        <w:rPr>
          <w:lang w:val="en-GB"/>
        </w:rPr>
        <w:t>BASTAonline AB is entitled to use the product information registered by the Company as well as other information provided upon registration in the BASTA-system</w:t>
      </w:r>
      <w:r w:rsidR="00B33D4B">
        <w:rPr>
          <w:lang w:val="en-GB"/>
        </w:rPr>
        <w:t>.</w:t>
      </w:r>
    </w:p>
    <w:p w14:paraId="68C4F37B" w14:textId="77777777" w:rsidR="005E6B14" w:rsidRPr="004617A5" w:rsidRDefault="005E6B14" w:rsidP="005E6B14">
      <w:pPr>
        <w:rPr>
          <w:lang w:val="en-GB"/>
        </w:rPr>
      </w:pPr>
      <w:r w:rsidRPr="004617A5">
        <w:rPr>
          <w:lang w:val="en-GB"/>
        </w:rPr>
        <w:t xml:space="preserve">BASTAonline AB commits not to disclose information that BASTAonline AB received from the Company that are of such a nature that it is considered as the Company’s trade secret, such as information about the Company's operations, </w:t>
      </w:r>
      <w:proofErr w:type="gramStart"/>
      <w:r w:rsidRPr="004617A5">
        <w:rPr>
          <w:lang w:val="en-GB"/>
        </w:rPr>
        <w:t>suppliers</w:t>
      </w:r>
      <w:proofErr w:type="gramEnd"/>
      <w:r w:rsidRPr="004617A5">
        <w:rPr>
          <w:lang w:val="en-GB"/>
        </w:rPr>
        <w:t xml:space="preserve"> and underlying verifications that BASTAonline or the auditors obtain through this agreement. This obligation does not include information that is provided in the BASTA-systems register since that data is public, or such information which BASTAonline can show are generally known or enters the public domain, in other way than through a breach by BASTAonlines AB against the contents of this agreement. In addition, this obligation does not affect such information that BASTAonline AB are obliged to make available under a provision of law or regulation or by official regulatory decision.</w:t>
      </w:r>
    </w:p>
    <w:p w14:paraId="66BDA314" w14:textId="77777777" w:rsidR="005E6B14" w:rsidRPr="004617A5" w:rsidRDefault="005E6B14" w:rsidP="00E25328">
      <w:pPr>
        <w:spacing w:after="0"/>
        <w:rPr>
          <w:lang w:val="en-GB"/>
        </w:rPr>
      </w:pPr>
      <w:r w:rsidRPr="004617A5">
        <w:rPr>
          <w:lang w:val="en-GB"/>
        </w:rPr>
        <w:t>All information on the BASTA-system, its structure, functions, and any future changes or developments that BASTAonline AB has not themselves made public, which the Company receives under this agreement, shall be treated as strictly confidential and may not be provided to third parties or published.</w:t>
      </w:r>
    </w:p>
    <w:p w14:paraId="1426179A" w14:textId="48DFD369" w:rsidR="005E6B14" w:rsidRPr="004617A5" w:rsidRDefault="002A4381" w:rsidP="00B23735">
      <w:pPr>
        <w:pStyle w:val="Heading1"/>
        <w:spacing w:before="0" w:after="0"/>
        <w:rPr>
          <w:lang w:val="en-GB"/>
        </w:rPr>
      </w:pPr>
      <w:bookmarkStart w:id="26" w:name="_Toc112398050"/>
      <w:bookmarkStart w:id="27" w:name="_Toc140163506"/>
      <w:r w:rsidRPr="004617A5">
        <w:rPr>
          <w:lang w:val="en-GB"/>
        </w:rPr>
        <w:t>6</w:t>
      </w:r>
      <w:r w:rsidR="005E6B14" w:rsidRPr="004617A5">
        <w:rPr>
          <w:lang w:val="en-GB"/>
        </w:rPr>
        <w:t xml:space="preserve"> Personal data</w:t>
      </w:r>
      <w:bookmarkEnd w:id="26"/>
      <w:bookmarkEnd w:id="27"/>
    </w:p>
    <w:p w14:paraId="1464208D" w14:textId="77777777" w:rsidR="005E6B14" w:rsidRPr="004617A5" w:rsidRDefault="005E6B14" w:rsidP="005E6B14">
      <w:pPr>
        <w:rPr>
          <w:lang w:val="en-GB"/>
        </w:rPr>
      </w:pPr>
      <w:r w:rsidRPr="004617A5">
        <w:rPr>
          <w:lang w:val="en-GB"/>
        </w:rPr>
        <w:t>As part of the fulfilment of providing the BASTA-system, BASTAonline AB will collect and process the personal data registered by the designated contacts at BASTAonline AB. In accordance with the EU Data Protection Regulation (EU 2016/679) ("Data Protection Regulation"), BASTAonline AB is the data controller responsible for collecting and processing the personal data.</w:t>
      </w:r>
    </w:p>
    <w:p w14:paraId="4856E1FB" w14:textId="1A5B5FC2" w:rsidR="005E6B14" w:rsidRPr="004617A5" w:rsidRDefault="005E6B14" w:rsidP="00E25328">
      <w:pPr>
        <w:spacing w:after="0"/>
        <w:rPr>
          <w:lang w:val="en-GB"/>
        </w:rPr>
      </w:pPr>
      <w:r w:rsidRPr="004617A5">
        <w:rPr>
          <w:lang w:val="en-GB"/>
        </w:rPr>
        <w:t xml:space="preserve">The Company is responsible for informing the individuals concerned that the registration on </w:t>
      </w:r>
      <w:r w:rsidR="00472E41">
        <w:fldChar w:fldCharType="begin"/>
      </w:r>
      <w:r w:rsidR="00472E41" w:rsidRPr="00DA1C42">
        <w:rPr>
          <w:lang w:val="en-US"/>
        </w:rPr>
        <w:instrText>HYPERLINK "http://www.bastaonline.se"</w:instrText>
      </w:r>
      <w:r w:rsidR="00472E41">
        <w:fldChar w:fldCharType="separate"/>
      </w:r>
      <w:r w:rsidRPr="004617A5">
        <w:rPr>
          <w:rStyle w:val="Hyperlink"/>
          <w:lang w:val="en-GB"/>
        </w:rPr>
        <w:t>www.bastaonline.se</w:t>
      </w:r>
      <w:r w:rsidR="00472E41">
        <w:rPr>
          <w:rStyle w:val="Hyperlink"/>
          <w:lang w:val="en-GB"/>
        </w:rPr>
        <w:fldChar w:fldCharType="end"/>
      </w:r>
      <w:r w:rsidRPr="004617A5">
        <w:rPr>
          <w:lang w:val="en-GB"/>
        </w:rPr>
        <w:t xml:space="preserve"> means that BASTAonline AB will collect and process the personal data as previously defined. Such individuals should also be informed how BASTAonline AB collects and processes personal data and that contact information for BASTAonline AB is available at </w:t>
      </w:r>
      <w:r w:rsidR="00472E41">
        <w:fldChar w:fldCharType="begin"/>
      </w:r>
      <w:r w:rsidR="00472E41" w:rsidRPr="00DA1C42">
        <w:rPr>
          <w:lang w:val="en-US"/>
        </w:rPr>
        <w:instrText>HYPERLINK "http://www.bastaonline.se"</w:instrText>
      </w:r>
      <w:r w:rsidR="00472E41">
        <w:fldChar w:fldCharType="separate"/>
      </w:r>
      <w:r w:rsidRPr="004617A5">
        <w:rPr>
          <w:rStyle w:val="Hyperlink"/>
          <w:lang w:val="en-GB"/>
        </w:rPr>
        <w:t>www.bastaonline.se</w:t>
      </w:r>
      <w:r w:rsidR="00472E41">
        <w:rPr>
          <w:rStyle w:val="Hyperlink"/>
          <w:lang w:val="en-GB"/>
        </w:rPr>
        <w:fldChar w:fldCharType="end"/>
      </w:r>
      <w:r w:rsidRPr="004617A5">
        <w:rPr>
          <w:lang w:val="en-GB"/>
        </w:rPr>
        <w:t>.</w:t>
      </w:r>
    </w:p>
    <w:p w14:paraId="4828257D" w14:textId="77777777" w:rsidR="005E6B14" w:rsidRPr="004617A5" w:rsidRDefault="005E6B14" w:rsidP="00D44F52">
      <w:pPr>
        <w:pStyle w:val="Heading1"/>
        <w:spacing w:after="0"/>
        <w:rPr>
          <w:lang w:val="en-GB"/>
        </w:rPr>
      </w:pPr>
      <w:bookmarkStart w:id="28" w:name="_Toc112398052"/>
      <w:bookmarkStart w:id="29" w:name="_Toc140163507"/>
      <w:r w:rsidRPr="004617A5">
        <w:rPr>
          <w:lang w:val="en-GB"/>
        </w:rPr>
        <w:t>7 Term of agreement and termination</w:t>
      </w:r>
      <w:bookmarkEnd w:id="28"/>
      <w:bookmarkEnd w:id="29"/>
    </w:p>
    <w:p w14:paraId="4732F4F1" w14:textId="77777777" w:rsidR="005E6B14" w:rsidRPr="004617A5" w:rsidRDefault="005E6B14" w:rsidP="005E6B14">
      <w:pPr>
        <w:rPr>
          <w:lang w:val="en-GB"/>
        </w:rPr>
      </w:pPr>
      <w:r w:rsidRPr="004617A5">
        <w:rPr>
          <w:lang w:val="en-GB"/>
        </w:rPr>
        <w:t xml:space="preserve">This agreement is valid from the date of the parties' authorized signing, and until December the 31, the year that the contract is signed and </w:t>
      </w:r>
      <w:proofErr w:type="gramStart"/>
      <w:r w:rsidRPr="004617A5">
        <w:rPr>
          <w:lang w:val="en-GB"/>
        </w:rPr>
        <w:t>entered into</w:t>
      </w:r>
      <w:proofErr w:type="gramEnd"/>
      <w:r w:rsidRPr="004617A5">
        <w:rPr>
          <w:lang w:val="en-GB"/>
        </w:rPr>
        <w:t>. The contract period will be extended by one (1) year at a time unless one of the parties have terminated the contract with at least three (3) months written notice before the contract expiry date.</w:t>
      </w:r>
    </w:p>
    <w:p w14:paraId="08EB94CD" w14:textId="77777777" w:rsidR="005E6B14" w:rsidRPr="004617A5" w:rsidRDefault="005E6B14" w:rsidP="00B23735">
      <w:pPr>
        <w:spacing w:after="0"/>
        <w:rPr>
          <w:lang w:val="en-GB"/>
        </w:rPr>
      </w:pPr>
      <w:r w:rsidRPr="004617A5">
        <w:rPr>
          <w:lang w:val="en-GB"/>
        </w:rPr>
        <w:t>BASTAonline AB has also the right to terminate this agreement with immediate effect:</w:t>
      </w:r>
    </w:p>
    <w:p w14:paraId="50B82861" w14:textId="77777777" w:rsidR="005E6B14" w:rsidRPr="004617A5" w:rsidRDefault="005E6B14" w:rsidP="00DA1C42">
      <w:pPr>
        <w:pStyle w:val="ListParagraph"/>
        <w:numPr>
          <w:ilvl w:val="0"/>
          <w:numId w:val="19"/>
        </w:numPr>
        <w:spacing w:after="0"/>
        <w:ind w:left="851" w:hanging="491"/>
        <w:rPr>
          <w:lang w:val="en-GB"/>
        </w:rPr>
      </w:pPr>
      <w:r w:rsidRPr="004617A5">
        <w:rPr>
          <w:lang w:val="en-GB"/>
        </w:rPr>
        <w:t>If the Company materially fails in his obligations under this Agreement and not completed the remedy within thirty (30) days from BASTAonlines written warning</w:t>
      </w:r>
    </w:p>
    <w:p w14:paraId="43F1FC03" w14:textId="77777777" w:rsidR="005E6B14" w:rsidRPr="004617A5" w:rsidRDefault="005E6B14" w:rsidP="00DA1C42">
      <w:pPr>
        <w:pStyle w:val="ListParagraph"/>
        <w:numPr>
          <w:ilvl w:val="0"/>
          <w:numId w:val="19"/>
        </w:numPr>
        <w:spacing w:before="120" w:after="120"/>
        <w:ind w:left="851" w:hanging="491"/>
        <w:rPr>
          <w:lang w:val="en-GB"/>
        </w:rPr>
      </w:pPr>
      <w:r w:rsidRPr="004617A5">
        <w:rPr>
          <w:lang w:val="en-GB"/>
        </w:rPr>
        <w:t xml:space="preserve">If the company is declared bankrupt, goes into </w:t>
      </w:r>
      <w:proofErr w:type="gramStart"/>
      <w:r w:rsidRPr="004617A5">
        <w:rPr>
          <w:lang w:val="en-GB"/>
        </w:rPr>
        <w:t>liquidation</w:t>
      </w:r>
      <w:proofErr w:type="gramEnd"/>
      <w:r w:rsidRPr="004617A5">
        <w:rPr>
          <w:lang w:val="en-GB"/>
        </w:rPr>
        <w:t xml:space="preserve"> or otherwise can be assumed to have become insolvent</w:t>
      </w:r>
    </w:p>
    <w:p w14:paraId="355DD2B6" w14:textId="77777777" w:rsidR="005E6B14" w:rsidRPr="004617A5" w:rsidRDefault="005E6B14" w:rsidP="00DA1C42">
      <w:pPr>
        <w:pStyle w:val="ListParagraph"/>
        <w:numPr>
          <w:ilvl w:val="0"/>
          <w:numId w:val="19"/>
        </w:numPr>
        <w:spacing w:before="120" w:after="120"/>
        <w:ind w:left="851" w:hanging="491"/>
        <w:rPr>
          <w:lang w:val="en-GB"/>
        </w:rPr>
      </w:pPr>
      <w:r w:rsidRPr="004617A5">
        <w:rPr>
          <w:lang w:val="en-GB"/>
        </w:rPr>
        <w:t>If the conditions for the operation of the BASTA-system changes significantly</w:t>
      </w:r>
    </w:p>
    <w:p w14:paraId="6B695EDD" w14:textId="77777777" w:rsidR="005E6B14" w:rsidRPr="004617A5" w:rsidRDefault="005E6B14" w:rsidP="005E6B14">
      <w:pPr>
        <w:rPr>
          <w:lang w:val="en-GB"/>
        </w:rPr>
      </w:pPr>
      <w:r w:rsidRPr="004617A5">
        <w:rPr>
          <w:lang w:val="en-GB"/>
        </w:rPr>
        <w:t>Upon termination of the contract the Company product information in the BASTA-system will be de-registered.</w:t>
      </w:r>
    </w:p>
    <w:p w14:paraId="446940D1" w14:textId="124EB713" w:rsidR="005E6B14" w:rsidRPr="004617A5" w:rsidRDefault="005E6B14" w:rsidP="005E6B14">
      <w:pPr>
        <w:rPr>
          <w:lang w:val="en-GB"/>
        </w:rPr>
      </w:pPr>
      <w:r w:rsidRPr="004617A5">
        <w:rPr>
          <w:lang w:val="en-GB"/>
        </w:rPr>
        <w:t xml:space="preserve">A Company that is de-registered </w:t>
      </w:r>
      <w:proofErr w:type="gramStart"/>
      <w:r w:rsidRPr="004617A5">
        <w:rPr>
          <w:lang w:val="en-GB"/>
        </w:rPr>
        <w:t>as a result of</w:t>
      </w:r>
      <w:proofErr w:type="gramEnd"/>
      <w:r w:rsidRPr="004617A5">
        <w:rPr>
          <w:lang w:val="en-GB"/>
        </w:rPr>
        <w:t xml:space="preserve"> that the </w:t>
      </w:r>
      <w:r w:rsidR="005B7CB8">
        <w:rPr>
          <w:lang w:val="en-GB"/>
        </w:rPr>
        <w:t>agreement</w:t>
      </w:r>
      <w:r w:rsidRPr="004617A5">
        <w:rPr>
          <w:lang w:val="en-GB"/>
        </w:rPr>
        <w:t xml:space="preserve"> was terminated, due to what is stated in point a) above, has the right to enter into a new agreement for registration, after a new audit has taken place, and with regards to the Company, have a result BASTAonline AB deems to be satisfactory. All BASTAonline AB:s costs for such audit shall be reimbursed by the Company.</w:t>
      </w:r>
    </w:p>
    <w:p w14:paraId="14E86792" w14:textId="77777777" w:rsidR="005E6B14" w:rsidRPr="004617A5" w:rsidRDefault="005E6B14" w:rsidP="00E25328">
      <w:pPr>
        <w:pStyle w:val="Heading1"/>
        <w:spacing w:after="0"/>
        <w:rPr>
          <w:lang w:val="en-GB"/>
        </w:rPr>
      </w:pPr>
      <w:bookmarkStart w:id="30" w:name="_Toc112398053"/>
      <w:bookmarkStart w:id="31" w:name="_Toc140163508"/>
      <w:r w:rsidRPr="004617A5">
        <w:rPr>
          <w:lang w:val="en-GB"/>
        </w:rPr>
        <w:lastRenderedPageBreak/>
        <w:t>8 Applicable law and legal contention/ Governing Law and Dispute</w:t>
      </w:r>
      <w:bookmarkEnd w:id="30"/>
      <w:bookmarkEnd w:id="31"/>
    </w:p>
    <w:p w14:paraId="32DA171E" w14:textId="77777777" w:rsidR="005E6B14" w:rsidRPr="004617A5" w:rsidRDefault="005E6B14" w:rsidP="005E6B14">
      <w:pPr>
        <w:rPr>
          <w:lang w:val="en-GB"/>
        </w:rPr>
      </w:pPr>
      <w:r w:rsidRPr="004617A5">
        <w:rPr>
          <w:lang w:val="en-GB"/>
        </w:rPr>
        <w:t>This Agreement is governed by Swedish law. Disputes arising in connection with this cooperation agreement shall be finally determined by arbitration under the Rules for Expedited Arbitration of The Arbitration Institute of the Stockholm Chamber of Commerce.</w:t>
      </w:r>
    </w:p>
    <w:p w14:paraId="73B5B3E2" w14:textId="77777777" w:rsidR="005E6B14" w:rsidRPr="004617A5" w:rsidRDefault="005E6B14" w:rsidP="005E6B14">
      <w:pPr>
        <w:rPr>
          <w:lang w:val="en-GB"/>
        </w:rPr>
      </w:pPr>
      <w:r w:rsidRPr="004617A5">
        <w:rPr>
          <w:lang w:val="en-GB"/>
        </w:rPr>
        <w:t>The seat of arbitration shall be Stockholm. The procedural language shall be Swedish.</w:t>
      </w:r>
    </w:p>
    <w:p w14:paraId="1CC2EB13" w14:textId="77777777" w:rsidR="005E6B14" w:rsidRPr="004617A5" w:rsidRDefault="005E6B14" w:rsidP="00E25328">
      <w:pPr>
        <w:pStyle w:val="Heading1"/>
        <w:spacing w:after="0"/>
        <w:rPr>
          <w:lang w:val="en-GB"/>
        </w:rPr>
      </w:pPr>
      <w:bookmarkStart w:id="32" w:name="_Toc112398054"/>
      <w:bookmarkStart w:id="33" w:name="_Toc140163509"/>
      <w:r w:rsidRPr="004617A5">
        <w:rPr>
          <w:lang w:val="en-GB"/>
        </w:rPr>
        <w:t>9 Marketing</w:t>
      </w:r>
      <w:bookmarkEnd w:id="32"/>
      <w:bookmarkEnd w:id="33"/>
    </w:p>
    <w:p w14:paraId="30E6456A" w14:textId="5E93D8E4" w:rsidR="00ED187C" w:rsidRPr="004617A5" w:rsidRDefault="00ED187C" w:rsidP="00781376">
      <w:pPr>
        <w:rPr>
          <w:lang w:val="en-GB"/>
        </w:rPr>
      </w:pPr>
      <w:r w:rsidRPr="004617A5">
        <w:rPr>
          <w:lang w:val="en-GB"/>
        </w:rPr>
        <w:t>During the term of this agreement, the company has the right to refer to the product being registered in the BASTA system and meeting one of the BASTA system's grades or product groups in accordance with criterion O5: "Marketing" in the criteria document.</w:t>
      </w:r>
    </w:p>
    <w:p w14:paraId="6AE879FC" w14:textId="0D01B838" w:rsidR="003F2423" w:rsidRPr="004617A5" w:rsidRDefault="00ED187C" w:rsidP="00E25328">
      <w:pPr>
        <w:spacing w:after="0"/>
        <w:rPr>
          <w:lang w:val="en-GB"/>
        </w:rPr>
      </w:pPr>
      <w:r w:rsidRPr="004617A5">
        <w:rPr>
          <w:lang w:val="en-GB"/>
        </w:rPr>
        <w:t>If the trademarks are misused, the following actions will be taken</w:t>
      </w:r>
      <w:r w:rsidR="003F2423" w:rsidRPr="004617A5">
        <w:rPr>
          <w:lang w:val="en-GB"/>
        </w:rPr>
        <w:t>:</w:t>
      </w:r>
    </w:p>
    <w:p w14:paraId="22844CB3" w14:textId="77777777" w:rsidR="00ED187C" w:rsidRPr="004617A5" w:rsidRDefault="00ED187C" w:rsidP="00DA1C42">
      <w:pPr>
        <w:numPr>
          <w:ilvl w:val="0"/>
          <w:numId w:val="21"/>
        </w:numPr>
        <w:spacing w:before="120" w:after="120"/>
        <w:ind w:hanging="436"/>
        <w:rPr>
          <w:lang w:val="en-GB"/>
        </w:rPr>
      </w:pPr>
      <w:r w:rsidRPr="004617A5">
        <w:rPr>
          <w:lang w:val="en-GB"/>
        </w:rPr>
        <w:t>Correction of usage will be required within a given timeframe. The length of the time frame will be assessed and set depending on the type of misuse and extent.</w:t>
      </w:r>
    </w:p>
    <w:p w14:paraId="487F3516" w14:textId="77777777" w:rsidR="00ED187C" w:rsidRPr="004617A5" w:rsidRDefault="00ED187C" w:rsidP="00DA1C42">
      <w:pPr>
        <w:numPr>
          <w:ilvl w:val="0"/>
          <w:numId w:val="21"/>
        </w:numPr>
        <w:spacing w:before="120" w:after="120"/>
        <w:ind w:hanging="436"/>
        <w:rPr>
          <w:lang w:val="en-GB"/>
        </w:rPr>
      </w:pPr>
      <w:r w:rsidRPr="004617A5">
        <w:rPr>
          <w:lang w:val="en-GB"/>
        </w:rPr>
        <w:t>Checks will be carried out on an ongoing basis to ensure that the incorrect use of the trademarks has been corrected or ceased</w:t>
      </w:r>
    </w:p>
    <w:p w14:paraId="6E0C887D" w14:textId="6D10DBAD" w:rsidR="005E6B14" w:rsidRPr="004617A5" w:rsidRDefault="00406FF3" w:rsidP="005E6B14">
      <w:pPr>
        <w:rPr>
          <w:lang w:val="en-GB"/>
        </w:rPr>
      </w:pPr>
      <w:r w:rsidRPr="004617A5">
        <w:rPr>
          <w:lang w:val="en-GB"/>
        </w:rPr>
        <w:t>The company is not entitled to use or register trademarks, product names or trade names that may be confused with BASTAonline AB's trademarks. Through this agreement, the company acquires no rights whatsoever to BASTAonline AB's trademarks, but these may only be used in accordance with and in the manner specified in this agreement. BASTAonline AB reserves the right to take such legal action as BASTAonline AB deems appropriate in respect of any unauthorized use of BASTAonline AB's trademarks in violation of this Agreement</w:t>
      </w:r>
      <w:r w:rsidR="003F2423" w:rsidRPr="004617A5">
        <w:rPr>
          <w:lang w:val="en-GB"/>
        </w:rPr>
        <w:t>.</w:t>
      </w:r>
    </w:p>
    <w:p w14:paraId="71DD2316" w14:textId="77777777" w:rsidR="005E6B14" w:rsidRPr="004617A5" w:rsidRDefault="005E6B14" w:rsidP="00E25328">
      <w:pPr>
        <w:pStyle w:val="Heading1"/>
        <w:spacing w:after="0"/>
        <w:rPr>
          <w:lang w:val="en-GB"/>
        </w:rPr>
      </w:pPr>
      <w:bookmarkStart w:id="34" w:name="_Toc112398055"/>
      <w:bookmarkStart w:id="35" w:name="_Toc140163510"/>
      <w:r w:rsidRPr="004617A5">
        <w:rPr>
          <w:lang w:val="en-GB"/>
        </w:rPr>
        <w:t>10 Contingent/contractual liability</w:t>
      </w:r>
      <w:bookmarkEnd w:id="34"/>
      <w:bookmarkEnd w:id="35"/>
    </w:p>
    <w:p w14:paraId="4B97F09D" w14:textId="77777777" w:rsidR="005E6B14" w:rsidRPr="004617A5" w:rsidRDefault="005E6B14" w:rsidP="005E6B14">
      <w:pPr>
        <w:rPr>
          <w:lang w:val="en-GB"/>
        </w:rPr>
      </w:pPr>
      <w:r w:rsidRPr="004617A5">
        <w:rPr>
          <w:lang w:val="en-GB"/>
        </w:rPr>
        <w:t>The signing Company is solely responsible for the information that they submit during their product registration under this agreement.</w:t>
      </w:r>
    </w:p>
    <w:p w14:paraId="1EF686FC" w14:textId="77777777" w:rsidR="005E6B14" w:rsidRPr="004617A5" w:rsidRDefault="005E6B14" w:rsidP="005E6B14">
      <w:pPr>
        <w:rPr>
          <w:lang w:val="en-GB"/>
        </w:rPr>
      </w:pPr>
      <w:r w:rsidRPr="004617A5">
        <w:rPr>
          <w:lang w:val="en-GB"/>
        </w:rPr>
        <w:t>The signing contractual Party is liable for any damages that the other contractual Party is caused by their negligence. BASTAonline ABs liability for damages does not cover indirect damages, such as loss of profit, loss of production, etc. BASTAonline ABs liability is limited to an amount equivalent to the annual fee under this agreement.</w:t>
      </w:r>
    </w:p>
    <w:p w14:paraId="72A5441D" w14:textId="77777777" w:rsidR="005E6B14" w:rsidRPr="004617A5" w:rsidRDefault="005E6B14" w:rsidP="00E25328">
      <w:pPr>
        <w:pStyle w:val="Heading1"/>
        <w:spacing w:after="0"/>
        <w:rPr>
          <w:lang w:val="en-GB"/>
        </w:rPr>
      </w:pPr>
      <w:bookmarkStart w:id="36" w:name="_Toc112398056"/>
      <w:bookmarkStart w:id="37" w:name="_Toc140163511"/>
      <w:r w:rsidRPr="004617A5">
        <w:rPr>
          <w:lang w:val="en-GB"/>
        </w:rPr>
        <w:t>11 Competition clause</w:t>
      </w:r>
      <w:bookmarkEnd w:id="36"/>
      <w:bookmarkEnd w:id="37"/>
    </w:p>
    <w:p w14:paraId="4933132E" w14:textId="77777777" w:rsidR="005E6B14" w:rsidRPr="004617A5" w:rsidRDefault="005E6B14" w:rsidP="005E6B14">
      <w:pPr>
        <w:rPr>
          <w:lang w:val="en-GB"/>
        </w:rPr>
      </w:pPr>
      <w:r w:rsidRPr="004617A5">
        <w:rPr>
          <w:lang w:val="en-GB"/>
        </w:rPr>
        <w:t>The signing Company commits themselves to during the contractual period or for a period of three (3) years after its termination not to, whether directly or indirectly engage in the development, manufacture, sale or rental of any service or product, that directly or indirectly, compete with or may come to compete with the BASTA-system.</w:t>
      </w:r>
    </w:p>
    <w:p w14:paraId="4773B549" w14:textId="27B5FA4C" w:rsidR="005E6B14" w:rsidRPr="00370955" w:rsidRDefault="005E6B14" w:rsidP="00D340AD">
      <w:pPr>
        <w:pStyle w:val="Heading1"/>
        <w:spacing w:after="0"/>
        <w:rPr>
          <w:sz w:val="40"/>
          <w:szCs w:val="40"/>
          <w:lang w:val="en-GB"/>
        </w:rPr>
      </w:pPr>
      <w:bookmarkStart w:id="38" w:name="_Toc112398057"/>
      <w:bookmarkStart w:id="39" w:name="_Toc140163512"/>
      <w:r w:rsidRPr="00370955">
        <w:rPr>
          <w:sz w:val="40"/>
          <w:szCs w:val="40"/>
          <w:lang w:val="en-GB"/>
        </w:rPr>
        <w:t>12 Transfer, amendments</w:t>
      </w:r>
      <w:r w:rsidR="006525D6" w:rsidRPr="00370955">
        <w:rPr>
          <w:sz w:val="40"/>
          <w:szCs w:val="40"/>
          <w:lang w:val="en-GB"/>
        </w:rPr>
        <w:t xml:space="preserve"> </w:t>
      </w:r>
      <w:r w:rsidR="00370955" w:rsidRPr="00370955">
        <w:rPr>
          <w:sz w:val="40"/>
          <w:szCs w:val="40"/>
          <w:lang w:val="en-GB"/>
        </w:rPr>
        <w:t>&amp;</w:t>
      </w:r>
      <w:r w:rsidR="006525D6" w:rsidRPr="00370955">
        <w:rPr>
          <w:sz w:val="40"/>
          <w:szCs w:val="40"/>
          <w:lang w:val="en-GB"/>
        </w:rPr>
        <w:t xml:space="preserve"> </w:t>
      </w:r>
      <w:r w:rsidRPr="00370955">
        <w:rPr>
          <w:sz w:val="40"/>
          <w:szCs w:val="40"/>
          <w:lang w:val="en-GB"/>
        </w:rPr>
        <w:t>supplements</w:t>
      </w:r>
      <w:bookmarkEnd w:id="38"/>
      <w:bookmarkEnd w:id="39"/>
    </w:p>
    <w:p w14:paraId="3CFE88BD" w14:textId="77777777" w:rsidR="005E6B14" w:rsidRPr="004617A5" w:rsidRDefault="005E6B14" w:rsidP="005E6B14">
      <w:pPr>
        <w:rPr>
          <w:lang w:val="en-GB"/>
        </w:rPr>
      </w:pPr>
      <w:r w:rsidRPr="004617A5">
        <w:rPr>
          <w:lang w:val="en-GB"/>
        </w:rPr>
        <w:t>Parties may not, in whole or in part, assign/transfer or pledge their rights or obligations according to this agreement without the other Party’s prior written consent. Amendments and supplements to this agreement must be in writing and signed by both Parties to be valid.</w:t>
      </w:r>
    </w:p>
    <w:p w14:paraId="0BD07EA0" w14:textId="32F8445A" w:rsidR="005E6B14" w:rsidRPr="00D566F5" w:rsidRDefault="005E6B14" w:rsidP="00D340AD">
      <w:pPr>
        <w:pStyle w:val="Heading1"/>
        <w:spacing w:after="0"/>
        <w:rPr>
          <w:lang w:val="en-GB"/>
        </w:rPr>
      </w:pPr>
      <w:bookmarkStart w:id="40" w:name="_Toc112398058"/>
      <w:bookmarkStart w:id="41" w:name="_Toc140163513"/>
      <w:r w:rsidRPr="004617A5">
        <w:rPr>
          <w:lang w:val="en-GB"/>
        </w:rPr>
        <w:lastRenderedPageBreak/>
        <w:t xml:space="preserve">13 </w:t>
      </w:r>
      <w:r w:rsidR="00D566F5" w:rsidRPr="00D566F5">
        <w:rPr>
          <w:lang w:val="en-GB"/>
        </w:rPr>
        <w:t>Compensation and fee</w:t>
      </w:r>
      <w:r w:rsidRPr="00D566F5">
        <w:rPr>
          <w:lang w:val="en-GB"/>
        </w:rPr>
        <w:t>s</w:t>
      </w:r>
      <w:bookmarkEnd w:id="40"/>
      <w:bookmarkEnd w:id="41"/>
    </w:p>
    <w:p w14:paraId="4721C6B6" w14:textId="69AFCFB5" w:rsidR="00731B16" w:rsidRPr="005210BE" w:rsidRDefault="00731B16" w:rsidP="006B1BE4">
      <w:pPr>
        <w:rPr>
          <w:lang w:val="en-GB"/>
        </w:rPr>
      </w:pPr>
      <w:r w:rsidRPr="00D566F5">
        <w:rPr>
          <w:lang w:val="en-GB"/>
        </w:rPr>
        <w:t>For the right to register products under this agreement, the Company shall</w:t>
      </w:r>
      <w:r w:rsidRPr="004617A5">
        <w:rPr>
          <w:lang w:val="en-GB"/>
        </w:rPr>
        <w:t xml:space="preserve"> pay the applicable annual fee at any given time, which is payable per calendar year. Payment must be made within thirty (30) days from the date of BASTAonline AB's invoice. The annual fees are adjusted annually according to Statistics Sweden's </w:t>
      </w:r>
      <w:r w:rsidR="006845FA">
        <w:rPr>
          <w:lang w:val="en-GB"/>
        </w:rPr>
        <w:t>“</w:t>
      </w:r>
      <w:r w:rsidR="006845FA" w:rsidRPr="006845FA">
        <w:rPr>
          <w:lang w:val="en-GB"/>
        </w:rPr>
        <w:t>Services producer price index</w:t>
      </w:r>
      <w:r w:rsidR="006845FA">
        <w:rPr>
          <w:lang w:val="en-GB"/>
        </w:rPr>
        <w:t>”</w:t>
      </w:r>
      <w:r w:rsidRPr="004617A5">
        <w:rPr>
          <w:lang w:val="en-GB"/>
        </w:rPr>
        <w:t xml:space="preserve">, the adjustment is based on the service price index for quarter 1 of the previous year, starting with the annual fees for 2024, with rounding to even SEK 500 intervals. BASTAonline AB also has the right to make individual adjustments to the annual fee, which must be announced at least four (4) calendar months before the new annual fee becomes effective. This does not apply to </w:t>
      </w:r>
      <w:r w:rsidRPr="005210BE">
        <w:rPr>
          <w:lang w:val="en-GB"/>
        </w:rPr>
        <w:t xml:space="preserve">adjustments according to the services </w:t>
      </w:r>
      <w:r w:rsidR="003463FD" w:rsidRPr="005210BE">
        <w:rPr>
          <w:lang w:val="en-GB"/>
        </w:rPr>
        <w:t xml:space="preserve">producer </w:t>
      </w:r>
      <w:r w:rsidRPr="005210BE">
        <w:rPr>
          <w:lang w:val="en-GB"/>
        </w:rPr>
        <w:t>price index.</w:t>
      </w:r>
    </w:p>
    <w:p w14:paraId="1D6ADD4D" w14:textId="253592F0" w:rsidR="005E6B14" w:rsidRPr="005210BE" w:rsidRDefault="005E6B14" w:rsidP="005E6B14">
      <w:pPr>
        <w:rPr>
          <w:lang w:val="en-GB"/>
        </w:rPr>
      </w:pPr>
      <w:r w:rsidRPr="005210BE">
        <w:rPr>
          <w:lang w:val="en-GB"/>
        </w:rPr>
        <w:t xml:space="preserve">BASTAonline AB are entitled to compensation as specified chapter </w:t>
      </w:r>
      <w:r w:rsidR="00495647" w:rsidRPr="005210BE">
        <w:rPr>
          <w:lang w:val="en-GB"/>
        </w:rPr>
        <w:t>4</w:t>
      </w:r>
      <w:r w:rsidRPr="005210BE">
        <w:rPr>
          <w:lang w:val="en-GB"/>
        </w:rPr>
        <w:t xml:space="preserve"> and 7. The </w:t>
      </w:r>
      <w:r w:rsidR="003463FD" w:rsidRPr="005210BE">
        <w:rPr>
          <w:lang w:val="en-GB"/>
        </w:rPr>
        <w:t>compensation</w:t>
      </w:r>
      <w:r w:rsidRPr="005210BE">
        <w:rPr>
          <w:lang w:val="en-GB"/>
        </w:rPr>
        <w:t xml:space="preserve"> consists of BASTAonline AB:s prime costs with an additional 10%.</w:t>
      </w:r>
    </w:p>
    <w:p w14:paraId="27B8A6E5" w14:textId="6CC903B7" w:rsidR="005E6B14" w:rsidRPr="005210BE" w:rsidRDefault="005E6B14" w:rsidP="00B65361">
      <w:pPr>
        <w:spacing w:after="0"/>
        <w:rPr>
          <w:b/>
          <w:bCs/>
          <w:sz w:val="28"/>
          <w:szCs w:val="28"/>
          <w:lang w:val="en-GB"/>
        </w:rPr>
      </w:pPr>
      <w:bookmarkStart w:id="42" w:name="_Toc112398059"/>
      <w:r w:rsidRPr="005210BE">
        <w:rPr>
          <w:b/>
          <w:bCs/>
          <w:sz w:val="28"/>
          <w:szCs w:val="28"/>
          <w:lang w:val="en-GB"/>
        </w:rPr>
        <w:t>13.1 Annual fee</w:t>
      </w:r>
      <w:bookmarkEnd w:id="42"/>
    </w:p>
    <w:p w14:paraId="45B3E206" w14:textId="66DE8D20" w:rsidR="002B69A7" w:rsidRPr="004617A5" w:rsidRDefault="002B69A7" w:rsidP="00F924DF">
      <w:pPr>
        <w:rPr>
          <w:lang w:val="en-GB"/>
        </w:rPr>
      </w:pPr>
      <w:r w:rsidRPr="005210BE">
        <w:rPr>
          <w:lang w:val="en-GB"/>
        </w:rPr>
        <w:t xml:space="preserve">Products must be registered at the </w:t>
      </w:r>
      <w:r w:rsidR="00A706F1" w:rsidRPr="005210BE">
        <w:rPr>
          <w:lang w:val="en-GB"/>
        </w:rPr>
        <w:t>article</w:t>
      </w:r>
      <w:r w:rsidRPr="005210BE">
        <w:rPr>
          <w:lang w:val="en-GB"/>
        </w:rPr>
        <w:t xml:space="preserve"> level, which means that each unique product must be registered as its own </w:t>
      </w:r>
      <w:r w:rsidR="00A706F1" w:rsidRPr="005210BE">
        <w:rPr>
          <w:lang w:val="en-GB"/>
        </w:rPr>
        <w:t>article</w:t>
      </w:r>
      <w:r w:rsidRPr="005210BE">
        <w:rPr>
          <w:lang w:val="en-GB"/>
        </w:rPr>
        <w:t>. Example: if a product is available in three sizes; 1 litr</w:t>
      </w:r>
      <w:r w:rsidR="003463FD" w:rsidRPr="005210BE">
        <w:rPr>
          <w:lang w:val="en-GB"/>
        </w:rPr>
        <w:t>e</w:t>
      </w:r>
      <w:r w:rsidRPr="005210BE">
        <w:rPr>
          <w:lang w:val="en-GB"/>
        </w:rPr>
        <w:t>, 5 lit</w:t>
      </w:r>
      <w:r w:rsidR="003463FD" w:rsidRPr="005210BE">
        <w:rPr>
          <w:lang w:val="en-GB"/>
        </w:rPr>
        <w:t>re</w:t>
      </w:r>
      <w:r w:rsidRPr="005210BE">
        <w:rPr>
          <w:lang w:val="en-GB"/>
        </w:rPr>
        <w:t xml:space="preserve"> and 10 </w:t>
      </w:r>
      <w:proofErr w:type="gramStart"/>
      <w:r w:rsidRPr="005210BE">
        <w:rPr>
          <w:lang w:val="en-GB"/>
        </w:rPr>
        <w:t>litr</w:t>
      </w:r>
      <w:r w:rsidR="003463FD" w:rsidRPr="005210BE">
        <w:rPr>
          <w:lang w:val="en-GB"/>
        </w:rPr>
        <w:t>e</w:t>
      </w:r>
      <w:proofErr w:type="gramEnd"/>
      <w:r w:rsidRPr="005210BE">
        <w:rPr>
          <w:lang w:val="en-GB"/>
        </w:rPr>
        <w:t>, then they should be registered</w:t>
      </w:r>
      <w:r w:rsidRPr="004617A5">
        <w:rPr>
          <w:lang w:val="en-GB"/>
        </w:rPr>
        <w:t xml:space="preserve"> as three </w:t>
      </w:r>
      <w:r w:rsidR="00A706F1" w:rsidRPr="004617A5">
        <w:rPr>
          <w:lang w:val="en-GB"/>
        </w:rPr>
        <w:t>articles</w:t>
      </w:r>
      <w:r w:rsidRPr="004617A5">
        <w:rPr>
          <w:lang w:val="en-GB"/>
        </w:rPr>
        <w:t xml:space="preserve">. </w:t>
      </w:r>
    </w:p>
    <w:p w14:paraId="71E76373" w14:textId="426B2063" w:rsidR="005E6B14" w:rsidRPr="004617A5" w:rsidRDefault="002B69A7" w:rsidP="002B69A7">
      <w:pPr>
        <w:rPr>
          <w:lang w:val="en-GB"/>
        </w:rPr>
      </w:pPr>
      <w:r w:rsidRPr="004617A5">
        <w:rPr>
          <w:lang w:val="en-GB"/>
        </w:rPr>
        <w:t xml:space="preserve">The Company's participation under this Agreement is per calendar year and in accordance with the differentiated fees below. Check the option that corresponds to your company's annual turnover and the number of </w:t>
      </w:r>
      <w:r w:rsidR="00A706F1" w:rsidRPr="004617A5">
        <w:rPr>
          <w:lang w:val="en-GB"/>
        </w:rPr>
        <w:t>articles</w:t>
      </w:r>
      <w:r w:rsidRPr="004617A5">
        <w:rPr>
          <w:lang w:val="en-GB"/>
        </w:rPr>
        <w:t xml:space="preserve"> to be registered</w:t>
      </w:r>
      <w:r w:rsidR="005E6B14" w:rsidRPr="004617A5">
        <w:rPr>
          <w:lang w:val="en-GB"/>
        </w:rPr>
        <w:t>.</w:t>
      </w:r>
    </w:p>
    <w:p w14:paraId="0E598CBA" w14:textId="387CF0F8" w:rsidR="005326C5" w:rsidRPr="004617A5" w:rsidRDefault="005326C5" w:rsidP="005778B3">
      <w:pPr>
        <w:rPr>
          <w:b/>
          <w:bCs/>
          <w:sz w:val="28"/>
          <w:szCs w:val="28"/>
          <w:lang w:val="en-GB"/>
        </w:rPr>
      </w:pPr>
      <w:r w:rsidRPr="004617A5">
        <w:rPr>
          <w:b/>
          <w:bCs/>
          <w:sz w:val="28"/>
          <w:szCs w:val="28"/>
          <w:lang w:val="en-GB"/>
        </w:rPr>
        <w:t>Annual fee for 2023</w:t>
      </w:r>
    </w:p>
    <w:p w14:paraId="25A355FD" w14:textId="77777777" w:rsidR="005E6B14" w:rsidRPr="004617A5" w:rsidRDefault="005E6B14" w:rsidP="005778B3">
      <w:pPr>
        <w:rPr>
          <w:b/>
          <w:bCs/>
          <w:sz w:val="28"/>
          <w:szCs w:val="28"/>
          <w:lang w:val="en-GB"/>
        </w:rPr>
      </w:pPr>
      <w:r w:rsidRPr="004617A5">
        <w:rPr>
          <w:b/>
          <w:bCs/>
          <w:sz w:val="28"/>
          <w:szCs w:val="28"/>
          <w:lang w:val="en-GB"/>
        </w:rPr>
        <w:t>Annual turnover under 18 million SEK</w:t>
      </w:r>
    </w:p>
    <w:tbl>
      <w:tblPr>
        <w:tblStyle w:val="TableGrid"/>
        <w:tblW w:w="9063" w:type="dxa"/>
        <w:tblLook w:val="04A0" w:firstRow="1" w:lastRow="0" w:firstColumn="1" w:lastColumn="0" w:noHBand="0" w:noVBand="1"/>
      </w:tblPr>
      <w:tblGrid>
        <w:gridCol w:w="949"/>
        <w:gridCol w:w="4858"/>
        <w:gridCol w:w="3256"/>
      </w:tblGrid>
      <w:tr w:rsidR="005E6B14" w:rsidRPr="004617A5" w14:paraId="564D624C" w14:textId="77777777" w:rsidTr="005326C5">
        <w:tc>
          <w:tcPr>
            <w:tcW w:w="949" w:type="dxa"/>
          </w:tcPr>
          <w:p w14:paraId="0626988A" w14:textId="77777777" w:rsidR="005E6B14" w:rsidRPr="004617A5" w:rsidRDefault="005E6B14" w:rsidP="00346407">
            <w:pPr>
              <w:spacing w:after="0"/>
              <w:rPr>
                <w:lang w:val="en-GB"/>
              </w:rPr>
            </w:pPr>
            <w:r w:rsidRPr="004617A5">
              <w:rPr>
                <w:lang w:val="en-GB"/>
              </w:rPr>
              <w:t>Choose</w:t>
            </w:r>
          </w:p>
        </w:tc>
        <w:tc>
          <w:tcPr>
            <w:tcW w:w="4858" w:type="dxa"/>
          </w:tcPr>
          <w:p w14:paraId="11B6A081" w14:textId="77777777" w:rsidR="005E6B14" w:rsidRPr="004617A5" w:rsidRDefault="005E6B14" w:rsidP="00346407">
            <w:pPr>
              <w:spacing w:after="0"/>
              <w:rPr>
                <w:lang w:val="en-GB"/>
              </w:rPr>
            </w:pPr>
            <w:r w:rsidRPr="004617A5">
              <w:rPr>
                <w:lang w:val="en-GB"/>
              </w:rPr>
              <w:t>Number of articles that are to be registered</w:t>
            </w:r>
          </w:p>
        </w:tc>
        <w:tc>
          <w:tcPr>
            <w:tcW w:w="3256" w:type="dxa"/>
          </w:tcPr>
          <w:p w14:paraId="26383B73" w14:textId="77777777" w:rsidR="005E6B14" w:rsidRPr="004617A5" w:rsidRDefault="005E6B14" w:rsidP="00346407">
            <w:pPr>
              <w:spacing w:after="0"/>
              <w:rPr>
                <w:lang w:val="en-GB"/>
              </w:rPr>
            </w:pPr>
            <w:r w:rsidRPr="004617A5">
              <w:rPr>
                <w:lang w:val="en-GB"/>
              </w:rPr>
              <w:t>Annual fee</w:t>
            </w:r>
          </w:p>
        </w:tc>
      </w:tr>
      <w:tr w:rsidR="005E6B14" w:rsidRPr="004617A5" w14:paraId="1CFAB690" w14:textId="77777777" w:rsidTr="005326C5">
        <w:sdt>
          <w:sdtPr>
            <w:rPr>
              <w:lang w:val="en-GB"/>
            </w:rPr>
            <w:id w:val="-574129587"/>
            <w14:checkbox>
              <w14:checked w14:val="0"/>
              <w14:checkedState w14:val="2612" w14:font="MS Gothic"/>
              <w14:uncheckedState w14:val="2610" w14:font="MS Gothic"/>
            </w14:checkbox>
          </w:sdtPr>
          <w:sdtEndPr/>
          <w:sdtContent>
            <w:tc>
              <w:tcPr>
                <w:tcW w:w="949" w:type="dxa"/>
              </w:tcPr>
              <w:p w14:paraId="71C0EE4C" w14:textId="77777777" w:rsidR="005E6B14" w:rsidRPr="004617A5" w:rsidRDefault="005E6B14" w:rsidP="00346407">
                <w:pPr>
                  <w:spacing w:after="0"/>
                  <w:rPr>
                    <w:lang w:val="en-GB"/>
                  </w:rPr>
                </w:pPr>
                <w:r w:rsidRPr="004617A5">
                  <w:rPr>
                    <w:rFonts w:ascii="Segoe UI Symbol" w:eastAsia="MS Gothic" w:hAnsi="Segoe UI Symbol" w:cs="Segoe UI Symbol"/>
                    <w:lang w:val="en-GB"/>
                  </w:rPr>
                  <w:t>☐</w:t>
                </w:r>
              </w:p>
            </w:tc>
          </w:sdtContent>
        </w:sdt>
        <w:tc>
          <w:tcPr>
            <w:tcW w:w="4858" w:type="dxa"/>
          </w:tcPr>
          <w:p w14:paraId="1182E102" w14:textId="77777777" w:rsidR="005E6B14" w:rsidRPr="004617A5" w:rsidRDefault="005E6B14" w:rsidP="00346407">
            <w:pPr>
              <w:spacing w:after="0"/>
              <w:rPr>
                <w:lang w:val="en-GB"/>
              </w:rPr>
            </w:pPr>
            <w:r w:rsidRPr="004617A5">
              <w:rPr>
                <w:lang w:val="en-GB"/>
              </w:rPr>
              <w:t>1–3 articles</w:t>
            </w:r>
          </w:p>
        </w:tc>
        <w:tc>
          <w:tcPr>
            <w:tcW w:w="3256" w:type="dxa"/>
          </w:tcPr>
          <w:p w14:paraId="64FEC5E4" w14:textId="77777777" w:rsidR="005E6B14" w:rsidRPr="004617A5" w:rsidRDefault="005E6B14" w:rsidP="00346407">
            <w:pPr>
              <w:spacing w:after="0"/>
              <w:rPr>
                <w:lang w:val="en-GB"/>
              </w:rPr>
            </w:pPr>
            <w:r w:rsidRPr="004617A5">
              <w:rPr>
                <w:lang w:val="en-GB"/>
              </w:rPr>
              <w:t>4 000 SEK</w:t>
            </w:r>
          </w:p>
        </w:tc>
      </w:tr>
      <w:tr w:rsidR="005E6B14" w:rsidRPr="004617A5" w14:paraId="0BD19F4C" w14:textId="77777777" w:rsidTr="005326C5">
        <w:sdt>
          <w:sdtPr>
            <w:rPr>
              <w:lang w:val="en-GB"/>
            </w:rPr>
            <w:id w:val="-519400281"/>
            <w14:checkbox>
              <w14:checked w14:val="0"/>
              <w14:checkedState w14:val="2612" w14:font="MS Gothic"/>
              <w14:uncheckedState w14:val="2610" w14:font="MS Gothic"/>
            </w14:checkbox>
          </w:sdtPr>
          <w:sdtEndPr/>
          <w:sdtContent>
            <w:tc>
              <w:tcPr>
                <w:tcW w:w="949" w:type="dxa"/>
              </w:tcPr>
              <w:p w14:paraId="593A7A05" w14:textId="77777777" w:rsidR="005E6B14" w:rsidRPr="004617A5" w:rsidRDefault="005E6B14" w:rsidP="00346407">
                <w:pPr>
                  <w:spacing w:after="0"/>
                  <w:rPr>
                    <w:lang w:val="en-GB"/>
                  </w:rPr>
                </w:pPr>
                <w:r w:rsidRPr="004617A5">
                  <w:rPr>
                    <w:rFonts w:ascii="Segoe UI Symbol" w:eastAsia="MS Gothic" w:hAnsi="Segoe UI Symbol" w:cs="Segoe UI Symbol"/>
                    <w:lang w:val="en-GB"/>
                  </w:rPr>
                  <w:t>☐</w:t>
                </w:r>
              </w:p>
            </w:tc>
          </w:sdtContent>
        </w:sdt>
        <w:tc>
          <w:tcPr>
            <w:tcW w:w="4858" w:type="dxa"/>
          </w:tcPr>
          <w:p w14:paraId="3367E523" w14:textId="77777777" w:rsidR="005E6B14" w:rsidRPr="004617A5" w:rsidRDefault="005E6B14" w:rsidP="00346407">
            <w:pPr>
              <w:spacing w:after="0"/>
              <w:rPr>
                <w:lang w:val="en-GB"/>
              </w:rPr>
            </w:pPr>
            <w:r w:rsidRPr="004617A5">
              <w:rPr>
                <w:lang w:val="en-GB"/>
              </w:rPr>
              <w:t>4–10 articles</w:t>
            </w:r>
          </w:p>
        </w:tc>
        <w:tc>
          <w:tcPr>
            <w:tcW w:w="3256" w:type="dxa"/>
          </w:tcPr>
          <w:p w14:paraId="33CE48F5" w14:textId="77777777" w:rsidR="005E6B14" w:rsidRPr="004617A5" w:rsidRDefault="005E6B14" w:rsidP="00346407">
            <w:pPr>
              <w:spacing w:after="0"/>
              <w:rPr>
                <w:lang w:val="en-GB"/>
              </w:rPr>
            </w:pPr>
            <w:r w:rsidRPr="004617A5">
              <w:rPr>
                <w:lang w:val="en-GB"/>
              </w:rPr>
              <w:t>7 500 SEK</w:t>
            </w:r>
          </w:p>
        </w:tc>
      </w:tr>
      <w:tr w:rsidR="005E6B14" w:rsidRPr="004617A5" w14:paraId="1AAC3E37" w14:textId="77777777" w:rsidTr="005326C5">
        <w:sdt>
          <w:sdtPr>
            <w:rPr>
              <w:lang w:val="en-GB"/>
            </w:rPr>
            <w:id w:val="-438293982"/>
            <w14:checkbox>
              <w14:checked w14:val="0"/>
              <w14:checkedState w14:val="2612" w14:font="MS Gothic"/>
              <w14:uncheckedState w14:val="2610" w14:font="MS Gothic"/>
            </w14:checkbox>
          </w:sdtPr>
          <w:sdtEndPr/>
          <w:sdtContent>
            <w:tc>
              <w:tcPr>
                <w:tcW w:w="949" w:type="dxa"/>
              </w:tcPr>
              <w:p w14:paraId="03D8D43F" w14:textId="77777777" w:rsidR="005E6B14" w:rsidRPr="004617A5" w:rsidRDefault="005E6B14" w:rsidP="00346407">
                <w:pPr>
                  <w:spacing w:after="0"/>
                  <w:rPr>
                    <w:lang w:val="en-GB"/>
                  </w:rPr>
                </w:pPr>
                <w:r w:rsidRPr="004617A5">
                  <w:rPr>
                    <w:rFonts w:ascii="Segoe UI Symbol" w:eastAsia="MS Gothic" w:hAnsi="Segoe UI Symbol" w:cs="Segoe UI Symbol"/>
                    <w:lang w:val="en-GB"/>
                  </w:rPr>
                  <w:t>☐</w:t>
                </w:r>
              </w:p>
            </w:tc>
          </w:sdtContent>
        </w:sdt>
        <w:tc>
          <w:tcPr>
            <w:tcW w:w="4858" w:type="dxa"/>
          </w:tcPr>
          <w:p w14:paraId="305319C1" w14:textId="77777777" w:rsidR="005E6B14" w:rsidRPr="004617A5" w:rsidRDefault="005E6B14" w:rsidP="00346407">
            <w:pPr>
              <w:spacing w:after="0"/>
              <w:rPr>
                <w:lang w:val="en-GB"/>
              </w:rPr>
            </w:pPr>
            <w:r w:rsidRPr="004617A5">
              <w:rPr>
                <w:lang w:val="en-GB"/>
              </w:rPr>
              <w:t>&gt;10 articles</w:t>
            </w:r>
          </w:p>
        </w:tc>
        <w:tc>
          <w:tcPr>
            <w:tcW w:w="3256" w:type="dxa"/>
          </w:tcPr>
          <w:p w14:paraId="7F0FC2AC" w14:textId="77777777" w:rsidR="005E6B14" w:rsidRPr="004617A5" w:rsidRDefault="005E6B14" w:rsidP="00346407">
            <w:pPr>
              <w:spacing w:after="0"/>
              <w:rPr>
                <w:lang w:val="en-GB"/>
              </w:rPr>
            </w:pPr>
            <w:r w:rsidRPr="004617A5">
              <w:rPr>
                <w:lang w:val="en-GB"/>
              </w:rPr>
              <w:t>11 000 SEK</w:t>
            </w:r>
          </w:p>
        </w:tc>
      </w:tr>
    </w:tbl>
    <w:p w14:paraId="5CDB9607" w14:textId="77777777" w:rsidR="005E6B14" w:rsidRPr="004617A5" w:rsidRDefault="005E6B14" w:rsidP="005778B3">
      <w:pPr>
        <w:rPr>
          <w:b/>
          <w:bCs/>
          <w:sz w:val="28"/>
          <w:szCs w:val="28"/>
          <w:lang w:val="en-GB"/>
        </w:rPr>
      </w:pPr>
      <w:bookmarkStart w:id="43" w:name="_Toc112398061"/>
      <w:r w:rsidRPr="004617A5">
        <w:rPr>
          <w:b/>
          <w:bCs/>
          <w:sz w:val="28"/>
          <w:szCs w:val="28"/>
          <w:lang w:val="en-GB"/>
        </w:rPr>
        <w:t>Annual turnover over 18 million SEK</w:t>
      </w:r>
      <w:bookmarkEnd w:id="43"/>
    </w:p>
    <w:tbl>
      <w:tblPr>
        <w:tblStyle w:val="TableGrid"/>
        <w:tblW w:w="9111" w:type="dxa"/>
        <w:tblLook w:val="04A0" w:firstRow="1" w:lastRow="0" w:firstColumn="1" w:lastColumn="0" w:noHBand="0" w:noVBand="1"/>
      </w:tblPr>
      <w:tblGrid>
        <w:gridCol w:w="949"/>
        <w:gridCol w:w="4858"/>
        <w:gridCol w:w="3304"/>
      </w:tblGrid>
      <w:tr w:rsidR="005E6B14" w:rsidRPr="004617A5" w14:paraId="6E0B06B6" w14:textId="77777777" w:rsidTr="005326C5">
        <w:tc>
          <w:tcPr>
            <w:tcW w:w="949" w:type="dxa"/>
          </w:tcPr>
          <w:p w14:paraId="6F176069" w14:textId="77777777" w:rsidR="005E6B14" w:rsidRPr="004617A5" w:rsidRDefault="005E6B14" w:rsidP="00346407">
            <w:pPr>
              <w:spacing w:after="0"/>
              <w:rPr>
                <w:lang w:val="en-GB"/>
              </w:rPr>
            </w:pPr>
            <w:r w:rsidRPr="004617A5">
              <w:rPr>
                <w:lang w:val="en-GB"/>
              </w:rPr>
              <w:t>Choose</w:t>
            </w:r>
          </w:p>
        </w:tc>
        <w:tc>
          <w:tcPr>
            <w:tcW w:w="4858" w:type="dxa"/>
          </w:tcPr>
          <w:p w14:paraId="6EDA7C20" w14:textId="77777777" w:rsidR="005E6B14" w:rsidRPr="004617A5" w:rsidRDefault="005E6B14" w:rsidP="00346407">
            <w:pPr>
              <w:spacing w:after="0"/>
              <w:rPr>
                <w:lang w:val="en-GB"/>
              </w:rPr>
            </w:pPr>
            <w:r w:rsidRPr="004617A5">
              <w:rPr>
                <w:lang w:val="en-GB"/>
              </w:rPr>
              <w:t>Number of articles that are to be registered</w:t>
            </w:r>
          </w:p>
        </w:tc>
        <w:tc>
          <w:tcPr>
            <w:tcW w:w="3304" w:type="dxa"/>
          </w:tcPr>
          <w:p w14:paraId="4ED8CBB0" w14:textId="77777777" w:rsidR="005E6B14" w:rsidRPr="004617A5" w:rsidRDefault="005E6B14" w:rsidP="00346407">
            <w:pPr>
              <w:spacing w:after="0"/>
              <w:rPr>
                <w:lang w:val="en-GB"/>
              </w:rPr>
            </w:pPr>
            <w:r w:rsidRPr="004617A5">
              <w:rPr>
                <w:lang w:val="en-GB"/>
              </w:rPr>
              <w:t>Annual fee</w:t>
            </w:r>
          </w:p>
        </w:tc>
      </w:tr>
      <w:tr w:rsidR="005E6B14" w:rsidRPr="004617A5" w14:paraId="569DF4F2" w14:textId="77777777" w:rsidTr="005326C5">
        <w:sdt>
          <w:sdtPr>
            <w:rPr>
              <w:lang w:val="en-GB"/>
            </w:rPr>
            <w:id w:val="1556287010"/>
            <w14:checkbox>
              <w14:checked w14:val="0"/>
              <w14:checkedState w14:val="2612" w14:font="MS Gothic"/>
              <w14:uncheckedState w14:val="2610" w14:font="MS Gothic"/>
            </w14:checkbox>
          </w:sdtPr>
          <w:sdtEndPr/>
          <w:sdtContent>
            <w:tc>
              <w:tcPr>
                <w:tcW w:w="949" w:type="dxa"/>
              </w:tcPr>
              <w:p w14:paraId="380D63E9" w14:textId="77777777" w:rsidR="005E6B14" w:rsidRPr="004617A5" w:rsidRDefault="005E6B14" w:rsidP="00346407">
                <w:pPr>
                  <w:spacing w:after="0"/>
                  <w:rPr>
                    <w:lang w:val="en-GB"/>
                  </w:rPr>
                </w:pPr>
                <w:r w:rsidRPr="004617A5">
                  <w:rPr>
                    <w:rFonts w:ascii="Segoe UI Symbol" w:eastAsia="MS Gothic" w:hAnsi="Segoe UI Symbol" w:cs="Segoe UI Symbol"/>
                    <w:lang w:val="en-GB"/>
                  </w:rPr>
                  <w:t>☐</w:t>
                </w:r>
              </w:p>
            </w:tc>
          </w:sdtContent>
        </w:sdt>
        <w:tc>
          <w:tcPr>
            <w:tcW w:w="4858" w:type="dxa"/>
          </w:tcPr>
          <w:p w14:paraId="74BEBBC8" w14:textId="77777777" w:rsidR="005E6B14" w:rsidRPr="004617A5" w:rsidRDefault="005E6B14" w:rsidP="00346407">
            <w:pPr>
              <w:spacing w:after="0"/>
              <w:rPr>
                <w:lang w:val="en-GB"/>
              </w:rPr>
            </w:pPr>
            <w:r w:rsidRPr="004617A5">
              <w:rPr>
                <w:lang w:val="en-GB"/>
              </w:rPr>
              <w:t>1–3 articles</w:t>
            </w:r>
          </w:p>
        </w:tc>
        <w:tc>
          <w:tcPr>
            <w:tcW w:w="3304" w:type="dxa"/>
          </w:tcPr>
          <w:p w14:paraId="5436D533" w14:textId="77777777" w:rsidR="005E6B14" w:rsidRPr="004617A5" w:rsidRDefault="005E6B14" w:rsidP="00346407">
            <w:pPr>
              <w:spacing w:after="0"/>
              <w:rPr>
                <w:lang w:val="en-GB"/>
              </w:rPr>
            </w:pPr>
            <w:r w:rsidRPr="004617A5">
              <w:rPr>
                <w:lang w:val="en-GB"/>
              </w:rPr>
              <w:t>7 500 SEK</w:t>
            </w:r>
          </w:p>
        </w:tc>
      </w:tr>
      <w:tr w:rsidR="005E6B14" w:rsidRPr="004617A5" w14:paraId="3BC8C6B6" w14:textId="77777777" w:rsidTr="005326C5">
        <w:sdt>
          <w:sdtPr>
            <w:rPr>
              <w:lang w:val="en-GB"/>
            </w:rPr>
            <w:id w:val="-353504190"/>
            <w14:checkbox>
              <w14:checked w14:val="0"/>
              <w14:checkedState w14:val="2612" w14:font="MS Gothic"/>
              <w14:uncheckedState w14:val="2610" w14:font="MS Gothic"/>
            </w14:checkbox>
          </w:sdtPr>
          <w:sdtEndPr/>
          <w:sdtContent>
            <w:tc>
              <w:tcPr>
                <w:tcW w:w="949" w:type="dxa"/>
              </w:tcPr>
              <w:p w14:paraId="04CAC594" w14:textId="77777777" w:rsidR="005E6B14" w:rsidRPr="004617A5" w:rsidRDefault="005E6B14" w:rsidP="00346407">
                <w:pPr>
                  <w:spacing w:after="0"/>
                  <w:rPr>
                    <w:lang w:val="en-GB"/>
                  </w:rPr>
                </w:pPr>
                <w:r w:rsidRPr="004617A5">
                  <w:rPr>
                    <w:rFonts w:ascii="Segoe UI Symbol" w:eastAsia="MS Gothic" w:hAnsi="Segoe UI Symbol" w:cs="Segoe UI Symbol"/>
                    <w:lang w:val="en-GB"/>
                  </w:rPr>
                  <w:t>☐</w:t>
                </w:r>
              </w:p>
            </w:tc>
          </w:sdtContent>
        </w:sdt>
        <w:tc>
          <w:tcPr>
            <w:tcW w:w="4858" w:type="dxa"/>
          </w:tcPr>
          <w:p w14:paraId="720A7430" w14:textId="77777777" w:rsidR="005E6B14" w:rsidRPr="004617A5" w:rsidRDefault="005E6B14" w:rsidP="00346407">
            <w:pPr>
              <w:spacing w:after="0"/>
              <w:rPr>
                <w:lang w:val="en-GB"/>
              </w:rPr>
            </w:pPr>
            <w:r w:rsidRPr="004617A5">
              <w:rPr>
                <w:lang w:val="en-GB"/>
              </w:rPr>
              <w:t>4–10 articles</w:t>
            </w:r>
          </w:p>
        </w:tc>
        <w:tc>
          <w:tcPr>
            <w:tcW w:w="3304" w:type="dxa"/>
          </w:tcPr>
          <w:p w14:paraId="161842D6" w14:textId="77777777" w:rsidR="005E6B14" w:rsidRPr="004617A5" w:rsidRDefault="005E6B14" w:rsidP="00346407">
            <w:pPr>
              <w:spacing w:after="0"/>
              <w:rPr>
                <w:lang w:val="en-GB"/>
              </w:rPr>
            </w:pPr>
            <w:r w:rsidRPr="004617A5">
              <w:rPr>
                <w:lang w:val="en-GB"/>
              </w:rPr>
              <w:t>15 000 SEK</w:t>
            </w:r>
          </w:p>
        </w:tc>
      </w:tr>
      <w:tr w:rsidR="005E6B14" w:rsidRPr="004617A5" w14:paraId="0DFC1452" w14:textId="77777777" w:rsidTr="005326C5">
        <w:sdt>
          <w:sdtPr>
            <w:rPr>
              <w:lang w:val="en-GB"/>
            </w:rPr>
            <w:id w:val="1748772824"/>
            <w14:checkbox>
              <w14:checked w14:val="0"/>
              <w14:checkedState w14:val="2612" w14:font="MS Gothic"/>
              <w14:uncheckedState w14:val="2610" w14:font="MS Gothic"/>
            </w14:checkbox>
          </w:sdtPr>
          <w:sdtEndPr/>
          <w:sdtContent>
            <w:tc>
              <w:tcPr>
                <w:tcW w:w="949" w:type="dxa"/>
              </w:tcPr>
              <w:p w14:paraId="207C0C16" w14:textId="77777777" w:rsidR="005E6B14" w:rsidRPr="004617A5" w:rsidRDefault="005E6B14" w:rsidP="00346407">
                <w:pPr>
                  <w:spacing w:after="0"/>
                  <w:rPr>
                    <w:lang w:val="en-GB"/>
                  </w:rPr>
                </w:pPr>
                <w:r w:rsidRPr="004617A5">
                  <w:rPr>
                    <w:rFonts w:ascii="Segoe UI Symbol" w:eastAsia="MS Gothic" w:hAnsi="Segoe UI Symbol" w:cs="Segoe UI Symbol"/>
                    <w:lang w:val="en-GB"/>
                  </w:rPr>
                  <w:t>☐</w:t>
                </w:r>
              </w:p>
            </w:tc>
          </w:sdtContent>
        </w:sdt>
        <w:tc>
          <w:tcPr>
            <w:tcW w:w="4858" w:type="dxa"/>
          </w:tcPr>
          <w:p w14:paraId="51E864E8" w14:textId="77777777" w:rsidR="005E6B14" w:rsidRPr="004617A5" w:rsidRDefault="005E6B14" w:rsidP="00346407">
            <w:pPr>
              <w:spacing w:after="0"/>
              <w:rPr>
                <w:lang w:val="en-GB"/>
              </w:rPr>
            </w:pPr>
            <w:r w:rsidRPr="004617A5">
              <w:rPr>
                <w:lang w:val="en-GB"/>
              </w:rPr>
              <w:t>&gt;10 articles</w:t>
            </w:r>
          </w:p>
        </w:tc>
        <w:tc>
          <w:tcPr>
            <w:tcW w:w="3304" w:type="dxa"/>
          </w:tcPr>
          <w:p w14:paraId="5B740BF8" w14:textId="77777777" w:rsidR="005E6B14" w:rsidRPr="004617A5" w:rsidRDefault="005E6B14" w:rsidP="00346407">
            <w:pPr>
              <w:spacing w:after="0"/>
              <w:rPr>
                <w:lang w:val="en-GB"/>
              </w:rPr>
            </w:pPr>
            <w:r w:rsidRPr="004617A5">
              <w:rPr>
                <w:lang w:val="en-GB"/>
              </w:rPr>
              <w:t>22 000 SEK</w:t>
            </w:r>
          </w:p>
        </w:tc>
      </w:tr>
    </w:tbl>
    <w:p w14:paraId="475589E5" w14:textId="77777777" w:rsidR="004F6AAA" w:rsidRDefault="004F6AAA" w:rsidP="005E6B14">
      <w:pPr>
        <w:rPr>
          <w:lang w:val="en-GB"/>
        </w:rPr>
      </w:pPr>
    </w:p>
    <w:p w14:paraId="1AA43E7F" w14:textId="391DCD30" w:rsidR="005E6B14" w:rsidRPr="004617A5" w:rsidRDefault="00E97CAA" w:rsidP="005E6B14">
      <w:pPr>
        <w:rPr>
          <w:lang w:val="en-GB"/>
        </w:rPr>
      </w:pPr>
      <w:r w:rsidRPr="004617A5">
        <w:rPr>
          <w:lang w:val="en-GB"/>
        </w:rPr>
        <w:t xml:space="preserve">The company is responsible for immediately notifying BASTAonline AB if the number of </w:t>
      </w:r>
      <w:r w:rsidR="00A706F1" w:rsidRPr="004617A5">
        <w:rPr>
          <w:lang w:val="en-GB"/>
        </w:rPr>
        <w:t>articles</w:t>
      </w:r>
      <w:r w:rsidRPr="004617A5">
        <w:rPr>
          <w:lang w:val="en-GB"/>
        </w:rPr>
        <w:t xml:space="preserve"> exceeds the stated number </w:t>
      </w:r>
      <w:r w:rsidR="00276FBC" w:rsidRPr="004617A5">
        <w:rPr>
          <w:lang w:val="en-GB"/>
        </w:rPr>
        <w:t>or</w:t>
      </w:r>
      <w:r w:rsidRPr="004617A5">
        <w:rPr>
          <w:lang w:val="en-GB"/>
        </w:rPr>
        <w:t xml:space="preserve"> if the turnover changes to an extent that affects the annual fee. BASTAonline has the right to adjust the annual fee as above if turnover or the number of registered articles changes.</w:t>
      </w:r>
    </w:p>
    <w:p w14:paraId="76B27263" w14:textId="77777777" w:rsidR="00A00D14" w:rsidRDefault="00A00D14">
      <w:pPr>
        <w:spacing w:after="0"/>
        <w:rPr>
          <w:rFonts w:eastAsiaTheme="majorEastAsia" w:cstheme="majorBidi"/>
          <w:b/>
          <w:color w:val="40AE49" w:themeColor="accent1"/>
          <w:sz w:val="44"/>
          <w:szCs w:val="64"/>
          <w:lang w:val="en-GB"/>
        </w:rPr>
      </w:pPr>
      <w:bookmarkStart w:id="44" w:name="_Toc112398062"/>
      <w:r>
        <w:rPr>
          <w:lang w:val="en-GB"/>
        </w:rPr>
        <w:br w:type="page"/>
      </w:r>
    </w:p>
    <w:p w14:paraId="29FE4429" w14:textId="66FF998C" w:rsidR="005E6B14" w:rsidRPr="004617A5" w:rsidRDefault="005E6B14" w:rsidP="005E6B14">
      <w:pPr>
        <w:pStyle w:val="Heading1"/>
        <w:rPr>
          <w:lang w:val="en-GB"/>
        </w:rPr>
      </w:pPr>
      <w:bookmarkStart w:id="45" w:name="_Toc140163514"/>
      <w:r w:rsidRPr="004617A5">
        <w:rPr>
          <w:lang w:val="en-GB"/>
        </w:rPr>
        <w:lastRenderedPageBreak/>
        <w:t>Signing</w:t>
      </w:r>
      <w:bookmarkEnd w:id="44"/>
      <w:bookmarkEnd w:id="45"/>
    </w:p>
    <w:tbl>
      <w:tblPr>
        <w:tblStyle w:val="TableGrid"/>
        <w:tblW w:w="0" w:type="auto"/>
        <w:tblLook w:val="04A0" w:firstRow="1" w:lastRow="0" w:firstColumn="1" w:lastColumn="0" w:noHBand="0" w:noVBand="1"/>
      </w:tblPr>
      <w:tblGrid>
        <w:gridCol w:w="4531"/>
        <w:gridCol w:w="4531"/>
      </w:tblGrid>
      <w:tr w:rsidR="005E6B14" w:rsidRPr="004617A5" w14:paraId="2BF0D290" w14:textId="77777777" w:rsidTr="00346407">
        <w:tc>
          <w:tcPr>
            <w:tcW w:w="4531" w:type="dxa"/>
            <w:shd w:val="clear" w:color="auto" w:fill="D9D9D9" w:themeFill="background1" w:themeFillShade="D9"/>
          </w:tcPr>
          <w:p w14:paraId="1A89B150" w14:textId="77777777" w:rsidR="005E6B14" w:rsidRPr="004617A5" w:rsidRDefault="005E6B14" w:rsidP="00346407">
            <w:pPr>
              <w:spacing w:after="0"/>
              <w:rPr>
                <w:lang w:val="en-GB"/>
              </w:rPr>
            </w:pPr>
            <w:r w:rsidRPr="004617A5">
              <w:rPr>
                <w:lang w:val="en-GB"/>
              </w:rPr>
              <w:t>For BASTAonline AB</w:t>
            </w:r>
          </w:p>
        </w:tc>
        <w:tc>
          <w:tcPr>
            <w:tcW w:w="4531" w:type="dxa"/>
            <w:shd w:val="clear" w:color="auto" w:fill="D9D9D9" w:themeFill="background1" w:themeFillShade="D9"/>
          </w:tcPr>
          <w:p w14:paraId="2F640A6D" w14:textId="77777777" w:rsidR="005E6B14" w:rsidRPr="004617A5" w:rsidRDefault="005E6B14" w:rsidP="00346407">
            <w:pPr>
              <w:spacing w:after="0"/>
              <w:rPr>
                <w:lang w:val="en-GB"/>
              </w:rPr>
            </w:pPr>
            <w:r w:rsidRPr="004617A5">
              <w:rPr>
                <w:lang w:val="en-GB"/>
              </w:rPr>
              <w:t xml:space="preserve">For the ”Company” </w:t>
            </w:r>
          </w:p>
        </w:tc>
      </w:tr>
      <w:tr w:rsidR="005E6B14" w:rsidRPr="004617A5" w14:paraId="664985D4" w14:textId="77777777" w:rsidTr="00346407">
        <w:tc>
          <w:tcPr>
            <w:tcW w:w="4531" w:type="dxa"/>
            <w:shd w:val="clear" w:color="auto" w:fill="D9D9D9" w:themeFill="background1" w:themeFillShade="D9"/>
          </w:tcPr>
          <w:p w14:paraId="50CAA56B" w14:textId="77777777" w:rsidR="005E6B14" w:rsidRPr="004617A5" w:rsidRDefault="005E6B14" w:rsidP="00346407">
            <w:pPr>
              <w:spacing w:after="0"/>
              <w:rPr>
                <w:lang w:val="en-GB"/>
              </w:rPr>
            </w:pPr>
            <w:r w:rsidRPr="004617A5">
              <w:rPr>
                <w:lang w:val="en-GB"/>
              </w:rPr>
              <w:t>City:</w:t>
            </w:r>
          </w:p>
        </w:tc>
        <w:tc>
          <w:tcPr>
            <w:tcW w:w="4531" w:type="dxa"/>
            <w:shd w:val="clear" w:color="auto" w:fill="D9D9D9" w:themeFill="background1" w:themeFillShade="D9"/>
          </w:tcPr>
          <w:p w14:paraId="0938E22D" w14:textId="77777777" w:rsidR="005E6B14" w:rsidRPr="004617A5" w:rsidRDefault="005E6B14" w:rsidP="00346407">
            <w:pPr>
              <w:spacing w:after="0"/>
              <w:rPr>
                <w:lang w:val="en-GB"/>
              </w:rPr>
            </w:pPr>
            <w:r w:rsidRPr="004617A5">
              <w:rPr>
                <w:lang w:val="en-GB"/>
              </w:rPr>
              <w:t>City:</w:t>
            </w:r>
          </w:p>
        </w:tc>
      </w:tr>
      <w:tr w:rsidR="005E6B14" w:rsidRPr="004617A5" w14:paraId="65E9BE7F" w14:textId="77777777" w:rsidTr="00346407">
        <w:trPr>
          <w:trHeight w:val="1077"/>
        </w:trPr>
        <w:tc>
          <w:tcPr>
            <w:tcW w:w="4531" w:type="dxa"/>
          </w:tcPr>
          <w:p w14:paraId="2D9FF9AC" w14:textId="77777777" w:rsidR="005E6B14" w:rsidRPr="004617A5" w:rsidRDefault="005E6B14" w:rsidP="00346407">
            <w:pPr>
              <w:spacing w:after="0"/>
              <w:rPr>
                <w:lang w:val="en-GB"/>
              </w:rPr>
            </w:pPr>
          </w:p>
        </w:tc>
        <w:tc>
          <w:tcPr>
            <w:tcW w:w="4531" w:type="dxa"/>
          </w:tcPr>
          <w:p w14:paraId="6D3A0549" w14:textId="77777777" w:rsidR="005E6B14" w:rsidRPr="004617A5" w:rsidRDefault="005E6B14" w:rsidP="00346407">
            <w:pPr>
              <w:spacing w:after="0"/>
              <w:rPr>
                <w:lang w:val="en-GB"/>
              </w:rPr>
            </w:pPr>
          </w:p>
        </w:tc>
      </w:tr>
      <w:tr w:rsidR="005E6B14" w:rsidRPr="004617A5" w14:paraId="3CC0137F" w14:textId="77777777" w:rsidTr="00346407">
        <w:tc>
          <w:tcPr>
            <w:tcW w:w="4531" w:type="dxa"/>
            <w:shd w:val="clear" w:color="auto" w:fill="D9D9D9" w:themeFill="background1" w:themeFillShade="D9"/>
          </w:tcPr>
          <w:p w14:paraId="533E0D70" w14:textId="77777777" w:rsidR="005E6B14" w:rsidRPr="004617A5" w:rsidRDefault="005E6B14" w:rsidP="00346407">
            <w:pPr>
              <w:spacing w:after="0"/>
              <w:rPr>
                <w:lang w:val="en-GB"/>
              </w:rPr>
            </w:pPr>
            <w:r w:rsidRPr="004617A5">
              <w:rPr>
                <w:lang w:val="en-GB"/>
              </w:rPr>
              <w:t>Date:</w:t>
            </w:r>
          </w:p>
        </w:tc>
        <w:tc>
          <w:tcPr>
            <w:tcW w:w="4531" w:type="dxa"/>
            <w:shd w:val="clear" w:color="auto" w:fill="D9D9D9" w:themeFill="background1" w:themeFillShade="D9"/>
          </w:tcPr>
          <w:p w14:paraId="0E9672D5" w14:textId="77777777" w:rsidR="005E6B14" w:rsidRPr="004617A5" w:rsidRDefault="005E6B14" w:rsidP="00346407">
            <w:pPr>
              <w:spacing w:after="0"/>
              <w:rPr>
                <w:lang w:val="en-GB"/>
              </w:rPr>
            </w:pPr>
            <w:r w:rsidRPr="004617A5">
              <w:rPr>
                <w:lang w:val="en-GB"/>
              </w:rPr>
              <w:t>Date:</w:t>
            </w:r>
          </w:p>
        </w:tc>
      </w:tr>
      <w:tr w:rsidR="005E6B14" w:rsidRPr="004617A5" w14:paraId="71ADFCAB" w14:textId="77777777" w:rsidTr="00346407">
        <w:trPr>
          <w:trHeight w:val="1077"/>
        </w:trPr>
        <w:tc>
          <w:tcPr>
            <w:tcW w:w="4531" w:type="dxa"/>
          </w:tcPr>
          <w:p w14:paraId="2FB8B8DE" w14:textId="77777777" w:rsidR="005E6B14" w:rsidRPr="004617A5" w:rsidRDefault="005E6B14" w:rsidP="00346407">
            <w:pPr>
              <w:spacing w:after="0"/>
              <w:rPr>
                <w:lang w:val="en-GB"/>
              </w:rPr>
            </w:pPr>
          </w:p>
        </w:tc>
        <w:tc>
          <w:tcPr>
            <w:tcW w:w="4531" w:type="dxa"/>
          </w:tcPr>
          <w:p w14:paraId="5C98EC4C" w14:textId="77777777" w:rsidR="005E6B14" w:rsidRPr="004617A5" w:rsidRDefault="005E6B14" w:rsidP="00346407">
            <w:pPr>
              <w:spacing w:after="0"/>
              <w:rPr>
                <w:lang w:val="en-GB"/>
              </w:rPr>
            </w:pPr>
          </w:p>
        </w:tc>
      </w:tr>
      <w:tr w:rsidR="005E6B14" w:rsidRPr="004617A5" w14:paraId="05124B71" w14:textId="77777777" w:rsidTr="00346407">
        <w:tc>
          <w:tcPr>
            <w:tcW w:w="4531" w:type="dxa"/>
            <w:shd w:val="clear" w:color="auto" w:fill="D9D9D9" w:themeFill="background1" w:themeFillShade="D9"/>
          </w:tcPr>
          <w:p w14:paraId="3AC31CE4" w14:textId="77777777" w:rsidR="005E6B14" w:rsidRPr="004617A5" w:rsidRDefault="005E6B14" w:rsidP="00346407">
            <w:pPr>
              <w:spacing w:after="0"/>
              <w:rPr>
                <w:lang w:val="en-GB"/>
              </w:rPr>
            </w:pPr>
            <w:r w:rsidRPr="004617A5">
              <w:rPr>
                <w:lang w:val="en-GB"/>
              </w:rPr>
              <w:t>Signature:</w:t>
            </w:r>
          </w:p>
        </w:tc>
        <w:tc>
          <w:tcPr>
            <w:tcW w:w="4531" w:type="dxa"/>
            <w:shd w:val="clear" w:color="auto" w:fill="D9D9D9" w:themeFill="background1" w:themeFillShade="D9"/>
          </w:tcPr>
          <w:p w14:paraId="6A38188A" w14:textId="77777777" w:rsidR="005E6B14" w:rsidRPr="004617A5" w:rsidRDefault="005E6B14" w:rsidP="00346407">
            <w:pPr>
              <w:spacing w:after="0"/>
              <w:rPr>
                <w:lang w:val="en-GB"/>
              </w:rPr>
            </w:pPr>
            <w:r w:rsidRPr="004617A5">
              <w:rPr>
                <w:lang w:val="en-GB"/>
              </w:rPr>
              <w:t>Signature:</w:t>
            </w:r>
          </w:p>
        </w:tc>
      </w:tr>
      <w:tr w:rsidR="005E6B14" w:rsidRPr="004617A5" w14:paraId="1059F27D" w14:textId="77777777" w:rsidTr="00346407">
        <w:trPr>
          <w:trHeight w:val="1077"/>
        </w:trPr>
        <w:tc>
          <w:tcPr>
            <w:tcW w:w="4531" w:type="dxa"/>
          </w:tcPr>
          <w:p w14:paraId="29E4D158" w14:textId="77777777" w:rsidR="005E6B14" w:rsidRPr="004617A5" w:rsidRDefault="005E6B14" w:rsidP="00346407">
            <w:pPr>
              <w:spacing w:after="0"/>
              <w:rPr>
                <w:lang w:val="en-GB"/>
              </w:rPr>
            </w:pPr>
          </w:p>
        </w:tc>
        <w:tc>
          <w:tcPr>
            <w:tcW w:w="4531" w:type="dxa"/>
          </w:tcPr>
          <w:p w14:paraId="4A3FE5A6" w14:textId="77777777" w:rsidR="005E6B14" w:rsidRPr="004617A5" w:rsidRDefault="005E6B14" w:rsidP="00346407">
            <w:pPr>
              <w:spacing w:after="0"/>
              <w:rPr>
                <w:lang w:val="en-GB"/>
              </w:rPr>
            </w:pPr>
          </w:p>
        </w:tc>
      </w:tr>
      <w:tr w:rsidR="005E6B14" w:rsidRPr="004617A5" w14:paraId="36596F32" w14:textId="77777777" w:rsidTr="00346407">
        <w:tc>
          <w:tcPr>
            <w:tcW w:w="4531" w:type="dxa"/>
            <w:shd w:val="clear" w:color="auto" w:fill="D9D9D9" w:themeFill="background1" w:themeFillShade="D9"/>
          </w:tcPr>
          <w:p w14:paraId="65B86F70" w14:textId="77777777" w:rsidR="005E6B14" w:rsidRPr="004617A5" w:rsidRDefault="005E6B14" w:rsidP="00346407">
            <w:pPr>
              <w:spacing w:after="0"/>
              <w:rPr>
                <w:lang w:val="en-GB"/>
              </w:rPr>
            </w:pPr>
            <w:r w:rsidRPr="004617A5">
              <w:rPr>
                <w:lang w:val="en-GB"/>
              </w:rPr>
              <w:t>Printed name:</w:t>
            </w:r>
          </w:p>
        </w:tc>
        <w:tc>
          <w:tcPr>
            <w:tcW w:w="4531" w:type="dxa"/>
            <w:shd w:val="clear" w:color="auto" w:fill="D9D9D9" w:themeFill="background1" w:themeFillShade="D9"/>
          </w:tcPr>
          <w:p w14:paraId="6F980735" w14:textId="77777777" w:rsidR="005E6B14" w:rsidRPr="004617A5" w:rsidRDefault="005E6B14" w:rsidP="00346407">
            <w:pPr>
              <w:spacing w:after="0"/>
              <w:rPr>
                <w:lang w:val="en-GB"/>
              </w:rPr>
            </w:pPr>
            <w:r w:rsidRPr="004617A5">
              <w:rPr>
                <w:lang w:val="en-GB"/>
              </w:rPr>
              <w:t>Printed name:</w:t>
            </w:r>
          </w:p>
        </w:tc>
      </w:tr>
      <w:tr w:rsidR="005E6B14" w:rsidRPr="004617A5" w14:paraId="746071C6" w14:textId="77777777" w:rsidTr="00346407">
        <w:trPr>
          <w:trHeight w:val="1077"/>
        </w:trPr>
        <w:tc>
          <w:tcPr>
            <w:tcW w:w="4531" w:type="dxa"/>
          </w:tcPr>
          <w:p w14:paraId="200B9D38" w14:textId="77777777" w:rsidR="005E6B14" w:rsidRPr="004617A5" w:rsidRDefault="005E6B14" w:rsidP="00346407">
            <w:pPr>
              <w:rPr>
                <w:lang w:val="en-GB"/>
              </w:rPr>
            </w:pPr>
          </w:p>
        </w:tc>
        <w:tc>
          <w:tcPr>
            <w:tcW w:w="4531" w:type="dxa"/>
          </w:tcPr>
          <w:p w14:paraId="789B2ED4" w14:textId="77777777" w:rsidR="005E6B14" w:rsidRPr="004617A5" w:rsidRDefault="005E6B14" w:rsidP="00346407">
            <w:pPr>
              <w:rPr>
                <w:lang w:val="en-GB"/>
              </w:rPr>
            </w:pPr>
          </w:p>
        </w:tc>
      </w:tr>
    </w:tbl>
    <w:p w14:paraId="7932EEC2" w14:textId="77777777" w:rsidR="005B7FF8" w:rsidRPr="004617A5" w:rsidRDefault="005B7FF8" w:rsidP="005B7FF8">
      <w:pPr>
        <w:rPr>
          <w:lang w:val="en-GB"/>
        </w:rPr>
      </w:pPr>
    </w:p>
    <w:sectPr w:rsidR="005B7FF8" w:rsidRPr="004617A5" w:rsidSect="005210BE">
      <w:headerReference w:type="default" r:id="rId11"/>
      <w:footerReference w:type="even" r:id="rId12"/>
      <w:footerReference w:type="default" r:id="rId13"/>
      <w:pgSz w:w="11906" w:h="16838" w:code="9"/>
      <w:pgMar w:top="1134" w:right="1134" w:bottom="1134" w:left="1134" w:header="0"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AAA9F" w14:textId="77777777" w:rsidR="002803A6" w:rsidRDefault="002803A6">
      <w:r>
        <w:separator/>
      </w:r>
    </w:p>
  </w:endnote>
  <w:endnote w:type="continuationSeparator" w:id="0">
    <w:p w14:paraId="7F5A4D4E" w14:textId="77777777" w:rsidR="002803A6" w:rsidRDefault="002803A6">
      <w:r>
        <w:continuationSeparator/>
      </w:r>
    </w:p>
  </w:endnote>
  <w:endnote w:type="continuationNotice" w:id="1">
    <w:p w14:paraId="39FB993E" w14:textId="77777777" w:rsidR="002803A6" w:rsidRDefault="002803A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197A9" w14:textId="77777777" w:rsidR="00D66591" w:rsidRDefault="00D66591" w:rsidP="009934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C33DB">
      <w:rPr>
        <w:rStyle w:val="PageNumber"/>
        <w:noProof/>
      </w:rPr>
      <w:t>8</w:t>
    </w:r>
    <w:r>
      <w:rPr>
        <w:rStyle w:val="PageNumber"/>
      </w:rPr>
      <w:fldChar w:fldCharType="end"/>
    </w:r>
  </w:p>
  <w:p w14:paraId="2AB40430" w14:textId="77777777" w:rsidR="00D66591" w:rsidRDefault="00D665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CF9E3" w14:textId="77777777" w:rsidR="00262A14" w:rsidRPr="0062010C" w:rsidRDefault="00262A14">
    <w:pPr>
      <w:rPr>
        <w:sz w:val="4"/>
        <w:szCs w:val="4"/>
      </w:rPr>
    </w:pPr>
  </w:p>
  <w:tbl>
    <w:tblPr>
      <w:tblStyle w:val="TableGrid"/>
      <w:tblW w:w="8992" w:type="dxa"/>
      <w:tblBorders>
        <w:left w:val="none" w:sz="0" w:space="0" w:color="auto"/>
        <w:bottom w:val="none" w:sz="0" w:space="0" w:color="auto"/>
        <w:right w:val="none" w:sz="0" w:space="0" w:color="auto"/>
        <w:insideH w:val="none" w:sz="0" w:space="0" w:color="auto"/>
        <w:insideV w:val="none" w:sz="0" w:space="0" w:color="auto"/>
      </w:tblBorders>
      <w:tblCellMar>
        <w:top w:w="113" w:type="dxa"/>
        <w:left w:w="0" w:type="dxa"/>
        <w:right w:w="0" w:type="dxa"/>
      </w:tblCellMar>
      <w:tblLook w:val="04A0" w:firstRow="1" w:lastRow="0" w:firstColumn="1" w:lastColumn="0" w:noHBand="0" w:noVBand="1"/>
    </w:tblPr>
    <w:tblGrid>
      <w:gridCol w:w="2552"/>
      <w:gridCol w:w="4468"/>
      <w:gridCol w:w="1972"/>
    </w:tblGrid>
    <w:tr w:rsidR="00973AFE" w:rsidRPr="0085572B" w14:paraId="3EE40DC4" w14:textId="77777777" w:rsidTr="00393925">
      <w:tc>
        <w:tcPr>
          <w:tcW w:w="2552" w:type="dxa"/>
          <w:tcBorders>
            <w:top w:val="single" w:sz="24" w:space="0" w:color="40AE49"/>
            <w:left w:val="nil"/>
            <w:bottom w:val="nil"/>
            <w:right w:val="nil"/>
          </w:tcBorders>
        </w:tcPr>
        <w:p w14:paraId="397B59D3" w14:textId="77777777" w:rsidR="00A63DDA" w:rsidRPr="00EA6B43" w:rsidRDefault="00A63DDA" w:rsidP="00EA6B43">
          <w:pPr>
            <w:spacing w:after="0"/>
            <w:ind w:right="-167"/>
            <w:rPr>
              <w:b/>
              <w:bCs/>
            </w:rPr>
          </w:pPr>
          <w:r w:rsidRPr="00EA6B43">
            <w:rPr>
              <w:b/>
              <w:bCs/>
            </w:rPr>
            <w:t>B</w:t>
          </w:r>
          <w:r w:rsidR="0062010C" w:rsidRPr="00EA6B43">
            <w:rPr>
              <w:b/>
              <w:bCs/>
            </w:rPr>
            <w:t>ASTA</w:t>
          </w:r>
          <w:r w:rsidRPr="00EA6B43">
            <w:rPr>
              <w:b/>
              <w:bCs/>
            </w:rPr>
            <w:t>online AB</w:t>
          </w:r>
        </w:p>
      </w:tc>
      <w:tc>
        <w:tcPr>
          <w:tcW w:w="4468" w:type="dxa"/>
          <w:tcBorders>
            <w:top w:val="single" w:sz="24" w:space="0" w:color="40AE49" w:themeColor="accent1"/>
            <w:left w:val="nil"/>
            <w:bottom w:val="nil"/>
            <w:right w:val="nil"/>
          </w:tcBorders>
        </w:tcPr>
        <w:p w14:paraId="4C31BDC2" w14:textId="77777777" w:rsidR="00A63DDA" w:rsidRPr="0085572B" w:rsidRDefault="00A63DDA" w:rsidP="00EA6B43">
          <w:pPr>
            <w:spacing w:after="0"/>
            <w:ind w:right="-167" w:hanging="5"/>
            <w:rPr>
              <w:sz w:val="18"/>
              <w:szCs w:val="18"/>
            </w:rPr>
          </w:pPr>
        </w:p>
      </w:tc>
      <w:tc>
        <w:tcPr>
          <w:tcW w:w="1972" w:type="dxa"/>
          <w:tcBorders>
            <w:top w:val="single" w:sz="24" w:space="0" w:color="40AE49"/>
            <w:left w:val="nil"/>
            <w:bottom w:val="nil"/>
            <w:right w:val="nil"/>
          </w:tcBorders>
        </w:tcPr>
        <w:p w14:paraId="2B49879B" w14:textId="77777777" w:rsidR="00A63DDA" w:rsidRPr="0085572B" w:rsidRDefault="00165C07" w:rsidP="00EA6B43">
          <w:pPr>
            <w:spacing w:after="0"/>
            <w:rPr>
              <w:sz w:val="18"/>
              <w:szCs w:val="18"/>
            </w:rPr>
          </w:pPr>
          <w:r w:rsidRPr="0085572B">
            <w:rPr>
              <w:noProof/>
              <w:sz w:val="18"/>
              <w:szCs w:val="18"/>
            </w:rPr>
            <w:drawing>
              <wp:anchor distT="0" distB="0" distL="114300" distR="114300" simplePos="0" relativeHeight="251670528" behindDoc="0" locked="0" layoutInCell="1" allowOverlap="1" wp14:anchorId="38747083" wp14:editId="660D1E3D">
                <wp:simplePos x="0" y="0"/>
                <wp:positionH relativeFrom="margin">
                  <wp:posOffset>544830</wp:posOffset>
                </wp:positionH>
                <wp:positionV relativeFrom="paragraph">
                  <wp:posOffset>-63612</wp:posOffset>
                </wp:positionV>
                <wp:extent cx="768350" cy="768350"/>
                <wp:effectExtent l="0" t="0" r="0" b="0"/>
                <wp:wrapNone/>
                <wp:docPr id="1999878032" name="Picture 1999878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8350" cy="7683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973AFE" w:rsidRPr="0085572B" w14:paraId="4716D91D" w14:textId="77777777" w:rsidTr="00393925">
      <w:tc>
        <w:tcPr>
          <w:tcW w:w="2552" w:type="dxa"/>
          <w:tcBorders>
            <w:top w:val="nil"/>
            <w:left w:val="nil"/>
            <w:bottom w:val="nil"/>
            <w:right w:val="nil"/>
          </w:tcBorders>
        </w:tcPr>
        <w:p w14:paraId="4DF0E47B" w14:textId="18839715" w:rsidR="00A63DDA" w:rsidRPr="0085572B" w:rsidRDefault="00472E41" w:rsidP="00EA6B43">
          <w:pPr>
            <w:spacing w:after="0"/>
            <w:ind w:right="-167"/>
            <w:rPr>
              <w:sz w:val="18"/>
              <w:szCs w:val="18"/>
            </w:rPr>
          </w:pPr>
          <w:hyperlink r:id="rId2" w:history="1">
            <w:r w:rsidR="00BE16C3" w:rsidRPr="00A51898">
              <w:rPr>
                <w:rStyle w:val="Hyperlink"/>
                <w:sz w:val="18"/>
                <w:szCs w:val="18"/>
              </w:rPr>
              <w:t>www.bastaonline.se</w:t>
            </w:r>
          </w:hyperlink>
        </w:p>
      </w:tc>
      <w:tc>
        <w:tcPr>
          <w:tcW w:w="4468" w:type="dxa"/>
          <w:tcBorders>
            <w:top w:val="nil"/>
            <w:left w:val="nil"/>
            <w:bottom w:val="nil"/>
            <w:right w:val="nil"/>
          </w:tcBorders>
        </w:tcPr>
        <w:p w14:paraId="2D7A1914" w14:textId="4AF40C3C" w:rsidR="00A63DDA" w:rsidRPr="0085572B" w:rsidRDefault="00973AFE" w:rsidP="00EA6B43">
          <w:pPr>
            <w:spacing w:after="0"/>
            <w:ind w:right="-167"/>
            <w:rPr>
              <w:sz w:val="18"/>
              <w:szCs w:val="18"/>
            </w:rPr>
          </w:pPr>
          <w:r w:rsidRPr="0085572B">
            <w:rPr>
              <w:sz w:val="18"/>
              <w:szCs w:val="18"/>
            </w:rPr>
            <w:t xml:space="preserve">Version: </w:t>
          </w:r>
          <w:r w:rsidR="005E6B14">
            <w:rPr>
              <w:sz w:val="18"/>
              <w:szCs w:val="18"/>
            </w:rPr>
            <w:t>2023:2</w:t>
          </w:r>
        </w:p>
      </w:tc>
      <w:tc>
        <w:tcPr>
          <w:tcW w:w="1972" w:type="dxa"/>
          <w:tcBorders>
            <w:top w:val="nil"/>
            <w:left w:val="nil"/>
            <w:bottom w:val="nil"/>
            <w:right w:val="nil"/>
          </w:tcBorders>
        </w:tcPr>
        <w:p w14:paraId="4020D84D" w14:textId="77777777" w:rsidR="00A63DDA" w:rsidRPr="0085572B" w:rsidRDefault="00A63DDA" w:rsidP="00973AFE">
          <w:pPr>
            <w:spacing w:after="0"/>
            <w:ind w:left="580"/>
            <w:rPr>
              <w:sz w:val="18"/>
              <w:szCs w:val="18"/>
            </w:rPr>
          </w:pPr>
        </w:p>
      </w:tc>
    </w:tr>
    <w:tr w:rsidR="00393925" w:rsidRPr="0085572B" w14:paraId="0B0EBF5E" w14:textId="77777777" w:rsidTr="00393925">
      <w:tc>
        <w:tcPr>
          <w:tcW w:w="2552" w:type="dxa"/>
          <w:tcBorders>
            <w:top w:val="nil"/>
            <w:left w:val="nil"/>
            <w:bottom w:val="nil"/>
            <w:right w:val="nil"/>
          </w:tcBorders>
        </w:tcPr>
        <w:p w14:paraId="529410E4" w14:textId="77777777" w:rsidR="00393925" w:rsidRPr="0085572B" w:rsidRDefault="00393925" w:rsidP="00FA0783">
          <w:pPr>
            <w:spacing w:after="0"/>
            <w:rPr>
              <w:sz w:val="18"/>
              <w:szCs w:val="18"/>
            </w:rPr>
          </w:pPr>
          <w:r w:rsidRPr="0085572B">
            <w:rPr>
              <w:sz w:val="18"/>
              <w:szCs w:val="18"/>
            </w:rPr>
            <w:t xml:space="preserve">Sida (Page): </w:t>
          </w:r>
          <w:r w:rsidRPr="0085572B">
            <w:rPr>
              <w:sz w:val="18"/>
              <w:szCs w:val="18"/>
            </w:rPr>
            <w:fldChar w:fldCharType="begin"/>
          </w:r>
          <w:r w:rsidRPr="0085572B">
            <w:rPr>
              <w:sz w:val="18"/>
              <w:szCs w:val="18"/>
            </w:rPr>
            <w:instrText xml:space="preserve"> PAGE </w:instrText>
          </w:r>
          <w:r w:rsidRPr="0085572B">
            <w:rPr>
              <w:sz w:val="18"/>
              <w:szCs w:val="18"/>
            </w:rPr>
            <w:fldChar w:fldCharType="separate"/>
          </w:r>
          <w:r w:rsidRPr="0085572B">
            <w:rPr>
              <w:sz w:val="18"/>
              <w:szCs w:val="18"/>
            </w:rPr>
            <w:t>1</w:t>
          </w:r>
          <w:r w:rsidRPr="0085572B">
            <w:rPr>
              <w:sz w:val="18"/>
              <w:szCs w:val="18"/>
            </w:rPr>
            <w:fldChar w:fldCharType="end"/>
          </w:r>
          <w:r w:rsidRPr="0085572B">
            <w:rPr>
              <w:sz w:val="18"/>
              <w:szCs w:val="18"/>
            </w:rPr>
            <w:t xml:space="preserve"> (</w:t>
          </w:r>
          <w:r w:rsidRPr="0085572B">
            <w:rPr>
              <w:sz w:val="18"/>
              <w:szCs w:val="18"/>
            </w:rPr>
            <w:fldChar w:fldCharType="begin"/>
          </w:r>
          <w:r w:rsidRPr="0085572B">
            <w:rPr>
              <w:sz w:val="18"/>
              <w:szCs w:val="18"/>
            </w:rPr>
            <w:instrText xml:space="preserve"> NUMPAGES </w:instrText>
          </w:r>
          <w:r w:rsidRPr="0085572B">
            <w:rPr>
              <w:sz w:val="18"/>
              <w:szCs w:val="18"/>
            </w:rPr>
            <w:fldChar w:fldCharType="separate"/>
          </w:r>
          <w:r w:rsidRPr="0085572B">
            <w:rPr>
              <w:sz w:val="18"/>
              <w:szCs w:val="18"/>
            </w:rPr>
            <w:t>2</w:t>
          </w:r>
          <w:r w:rsidRPr="0085572B">
            <w:rPr>
              <w:sz w:val="18"/>
              <w:szCs w:val="18"/>
            </w:rPr>
            <w:fldChar w:fldCharType="end"/>
          </w:r>
          <w:r w:rsidRPr="0085572B">
            <w:rPr>
              <w:sz w:val="18"/>
              <w:szCs w:val="18"/>
            </w:rPr>
            <w:t>)</w:t>
          </w:r>
        </w:p>
      </w:tc>
      <w:tc>
        <w:tcPr>
          <w:tcW w:w="6440" w:type="dxa"/>
          <w:gridSpan w:val="2"/>
          <w:tcBorders>
            <w:top w:val="nil"/>
            <w:left w:val="nil"/>
            <w:bottom w:val="nil"/>
            <w:right w:val="nil"/>
          </w:tcBorders>
        </w:tcPr>
        <w:p w14:paraId="1558CF20" w14:textId="3D4EEEB3" w:rsidR="00393925" w:rsidRPr="0085572B" w:rsidRDefault="00393925" w:rsidP="00973AFE">
          <w:pPr>
            <w:spacing w:after="0"/>
            <w:ind w:right="-2000"/>
            <w:rPr>
              <w:sz w:val="18"/>
              <w:szCs w:val="18"/>
            </w:rPr>
          </w:pPr>
          <w:r w:rsidRPr="0085572B">
            <w:rPr>
              <w:sz w:val="18"/>
              <w:szCs w:val="18"/>
            </w:rPr>
            <w:t xml:space="preserve">Giltig från (Valid from): </w:t>
          </w:r>
          <w:r w:rsidR="00DA1C42">
            <w:rPr>
              <w:sz w:val="18"/>
              <w:szCs w:val="18"/>
            </w:rPr>
            <w:t>2023-06-13</w:t>
          </w:r>
        </w:p>
      </w:tc>
    </w:tr>
  </w:tbl>
  <w:p w14:paraId="4FD02A3A" w14:textId="77777777" w:rsidR="008D38E1" w:rsidRPr="00EA1F2F" w:rsidRDefault="008D38E1" w:rsidP="00262A14">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12277" w14:textId="77777777" w:rsidR="002803A6" w:rsidRDefault="002803A6">
      <w:r>
        <w:separator/>
      </w:r>
    </w:p>
  </w:footnote>
  <w:footnote w:type="continuationSeparator" w:id="0">
    <w:p w14:paraId="336CEA52" w14:textId="77777777" w:rsidR="002803A6" w:rsidRDefault="002803A6">
      <w:r>
        <w:continuationSeparator/>
      </w:r>
    </w:p>
  </w:footnote>
  <w:footnote w:type="continuationNotice" w:id="1">
    <w:p w14:paraId="0ACD450C" w14:textId="77777777" w:rsidR="002803A6" w:rsidRDefault="002803A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37995" w14:textId="77777777" w:rsidR="00D66591" w:rsidRDefault="000E2CB0" w:rsidP="00CB5B91">
    <w:r>
      <w:tab/>
    </w:r>
    <w:r w:rsidR="008A2713">
      <w:br/>
    </w:r>
  </w:p>
  <w:p w14:paraId="493C34A7" w14:textId="77777777" w:rsidR="00D66591" w:rsidRPr="00B662EB" w:rsidRDefault="00D66591" w:rsidP="00CB5B91">
    <w:pPr>
      <w:rPr>
        <w:rFonts w:ascii="Arial" w:hAnsi="Arial" w:cs="Arial"/>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50703"/>
    <w:multiLevelType w:val="multilevel"/>
    <w:tmpl w:val="756C162C"/>
    <w:styleLink w:val="Aktuelllista13"/>
    <w:lvl w:ilvl="0">
      <w:start w:val="1"/>
      <w:numFmt w:val="decimal"/>
      <w:lvlText w:val="%1."/>
      <w:lvlJc w:val="left"/>
      <w:pPr>
        <w:ind w:left="360" w:hanging="360"/>
      </w:pPr>
      <w:rPr>
        <w:rFonts w:hint="default"/>
      </w:rPr>
    </w:lvl>
    <w:lvl w:ilvl="1">
      <w:start w:val="1"/>
      <w:numFmt w:val="lowerLetter"/>
      <w:lvlText w:val="%2"/>
      <w:lvlJc w:val="left"/>
      <w:pPr>
        <w:ind w:left="567" w:hanging="283"/>
      </w:pPr>
      <w:rPr>
        <w:rFonts w:hint="default"/>
        <w:color w:val="auto"/>
      </w:rPr>
    </w:lvl>
    <w:lvl w:ilvl="2">
      <w:start w:val="1"/>
      <w:numFmt w:val="lowerLetter"/>
      <w:lvlText w:val="%3"/>
      <w:lvlJc w:val="left"/>
      <w:pPr>
        <w:ind w:left="851" w:hanging="284"/>
      </w:pPr>
      <w:rPr>
        <w:rFonts w:hint="default"/>
        <w:color w:val="auto"/>
      </w:rPr>
    </w:lvl>
    <w:lvl w:ilvl="3">
      <w:start w:val="1"/>
      <w:numFmt w:val="bullet"/>
      <w:lvlText w:val=""/>
      <w:lvlJc w:val="left"/>
      <w:pPr>
        <w:ind w:left="1728" w:hanging="877"/>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9524CE4"/>
    <w:multiLevelType w:val="multilevel"/>
    <w:tmpl w:val="BFAA5DE8"/>
    <w:styleLink w:val="Aktuelllista3"/>
    <w:lvl w:ilvl="0">
      <w:start w:val="1"/>
      <w:numFmt w:val="decimal"/>
      <w:lvlText w:val="%1."/>
      <w:lvlJc w:val="left"/>
      <w:pPr>
        <w:ind w:left="360" w:hanging="360"/>
      </w:pPr>
      <w:rPr>
        <w:rFonts w:hint="default"/>
      </w:rPr>
    </w:lvl>
    <w:lvl w:ilvl="1">
      <w:start w:val="1"/>
      <w:numFmt w:val="bullet"/>
      <w:lvlText w:val=""/>
      <w:lvlJc w:val="left"/>
      <w:pPr>
        <w:tabs>
          <w:tab w:val="num" w:pos="680"/>
        </w:tabs>
        <w:ind w:left="794" w:hanging="510"/>
      </w:pPr>
      <w:rPr>
        <w:rFonts w:ascii="Symbol" w:hAnsi="Symbol" w:hint="default"/>
        <w:color w:val="auto"/>
      </w:rPr>
    </w:lvl>
    <w:lvl w:ilvl="2">
      <w:start w:val="1"/>
      <w:numFmt w:val="bullet"/>
      <w:lvlText w:val=""/>
      <w:lvlJc w:val="left"/>
      <w:pPr>
        <w:ind w:left="1224" w:hanging="657"/>
      </w:pPr>
      <w:rPr>
        <w:rFonts w:ascii="Symbol" w:hAnsi="Symbol" w:hint="default"/>
        <w:color w:val="auto"/>
      </w:rPr>
    </w:lvl>
    <w:lvl w:ilvl="3">
      <w:start w:val="1"/>
      <w:numFmt w:val="bullet"/>
      <w:lvlText w:val=""/>
      <w:lvlJc w:val="left"/>
      <w:pPr>
        <w:ind w:left="1728" w:hanging="877"/>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C0784C"/>
    <w:multiLevelType w:val="multilevel"/>
    <w:tmpl w:val="EE3C09E6"/>
    <w:lvl w:ilvl="0">
      <w:start w:val="1"/>
      <w:numFmt w:val="low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4861D37"/>
    <w:multiLevelType w:val="multilevel"/>
    <w:tmpl w:val="8ABA9FDA"/>
    <w:styleLink w:val="Aktuelllista1"/>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color w:val="auto"/>
      </w:rPr>
    </w:lvl>
    <w:lvl w:ilvl="2">
      <w:start w:val="1"/>
      <w:numFmt w:val="bullet"/>
      <w:lvlText w:val=""/>
      <w:lvlJc w:val="left"/>
      <w:pPr>
        <w:ind w:left="1224" w:hanging="504"/>
      </w:pPr>
      <w:rPr>
        <w:rFonts w:ascii="Symbol" w:hAnsi="Symbol" w:hint="default"/>
        <w:color w:val="auto"/>
      </w:rPr>
    </w:lvl>
    <w:lvl w:ilvl="3">
      <w:start w:val="1"/>
      <w:numFmt w:val="bullet"/>
      <w:lvlText w:val=""/>
      <w:lvlJc w:val="left"/>
      <w:pPr>
        <w:ind w:left="1728" w:hanging="648"/>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D3914D7"/>
    <w:multiLevelType w:val="multilevel"/>
    <w:tmpl w:val="8C1EEE40"/>
    <w:lvl w:ilvl="0">
      <w:start w:val="1"/>
      <w:numFmt w:val="low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CCF0C5B"/>
    <w:multiLevelType w:val="multilevel"/>
    <w:tmpl w:val="041D001D"/>
    <w:styleLink w:val="Aktuelllista1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E951215"/>
    <w:multiLevelType w:val="multilevel"/>
    <w:tmpl w:val="8842BF24"/>
    <w:lvl w:ilvl="0">
      <w:start w:val="1"/>
      <w:numFmt w:val="decimal"/>
      <w:pStyle w:val="ListNumber"/>
      <w:lvlText w:val="%1."/>
      <w:lvlJc w:val="left"/>
      <w:pPr>
        <w:ind w:left="360" w:hanging="360"/>
      </w:pPr>
      <w:rPr>
        <w:rFonts w:hint="default"/>
      </w:rPr>
    </w:lvl>
    <w:lvl w:ilvl="1">
      <w:start w:val="1"/>
      <w:numFmt w:val="lowerLetter"/>
      <w:lvlText w:val="%2)"/>
      <w:lvlJc w:val="left"/>
      <w:pPr>
        <w:ind w:left="680" w:hanging="328"/>
      </w:pPr>
      <w:rPr>
        <w:rFonts w:hint="default"/>
        <w:color w:val="auto"/>
      </w:rPr>
    </w:lvl>
    <w:lvl w:ilvl="2">
      <w:start w:val="1"/>
      <w:numFmt w:val="lowerRoman"/>
      <w:lvlText w:val="%3."/>
      <w:lvlJc w:val="left"/>
      <w:pPr>
        <w:ind w:left="927" w:hanging="360"/>
      </w:pPr>
      <w:rPr>
        <w:rFonts w:hint="default"/>
      </w:rPr>
    </w:lvl>
    <w:lvl w:ilvl="3">
      <w:start w:val="1"/>
      <w:numFmt w:val="bullet"/>
      <w:lvlText w:val=""/>
      <w:lvlJc w:val="left"/>
      <w:pPr>
        <w:ind w:left="1728" w:hanging="877"/>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3BA7E5B"/>
    <w:multiLevelType w:val="hybridMultilevel"/>
    <w:tmpl w:val="702CC9C4"/>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4586606B"/>
    <w:multiLevelType w:val="multilevel"/>
    <w:tmpl w:val="CF42D608"/>
    <w:styleLink w:val="Aktuelllista12"/>
    <w:lvl w:ilvl="0">
      <w:start w:val="1"/>
      <w:numFmt w:val="decimal"/>
      <w:lvlText w:val="%1."/>
      <w:lvlJc w:val="left"/>
      <w:pPr>
        <w:ind w:left="360" w:hanging="360"/>
      </w:pPr>
      <w:rPr>
        <w:rFonts w:hint="default"/>
      </w:rPr>
    </w:lvl>
    <w:lvl w:ilvl="1">
      <w:start w:val="1"/>
      <w:numFmt w:val="lowerLetter"/>
      <w:lvlText w:val="%2"/>
      <w:lvlJc w:val="left"/>
      <w:pPr>
        <w:ind w:left="567" w:hanging="283"/>
      </w:pPr>
      <w:rPr>
        <w:rFonts w:hint="default"/>
        <w:color w:val="auto"/>
      </w:rPr>
    </w:lvl>
    <w:lvl w:ilvl="2">
      <w:start w:val="1"/>
      <w:numFmt w:val="lowerLetter"/>
      <w:lvlText w:val="%3"/>
      <w:lvlJc w:val="left"/>
      <w:pPr>
        <w:ind w:left="851" w:hanging="284"/>
      </w:pPr>
      <w:rPr>
        <w:rFonts w:hint="default"/>
        <w:color w:val="auto"/>
      </w:rPr>
    </w:lvl>
    <w:lvl w:ilvl="3">
      <w:start w:val="1"/>
      <w:numFmt w:val="bullet"/>
      <w:lvlText w:val=""/>
      <w:lvlJc w:val="left"/>
      <w:pPr>
        <w:ind w:left="1728" w:hanging="877"/>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74563AC"/>
    <w:multiLevelType w:val="multilevel"/>
    <w:tmpl w:val="905A6AD8"/>
    <w:styleLink w:val="Aktuelllista5"/>
    <w:lvl w:ilvl="0">
      <w:start w:val="1"/>
      <w:numFmt w:val="bullet"/>
      <w:lvlText w:val=""/>
      <w:lvlJc w:val="left"/>
      <w:pPr>
        <w:ind w:left="360" w:hanging="360"/>
      </w:pPr>
      <w:rPr>
        <w:rFonts w:ascii="Symbol" w:hAnsi="Symbol" w:hint="default"/>
        <w:color w:val="auto"/>
      </w:rPr>
    </w:lvl>
    <w:lvl w:ilvl="1">
      <w:start w:val="1"/>
      <w:numFmt w:val="bullet"/>
      <w:lvlText w:val=""/>
      <w:lvlJc w:val="left"/>
      <w:pPr>
        <w:ind w:left="567" w:hanging="283"/>
      </w:pPr>
      <w:rPr>
        <w:rFonts w:ascii="Symbol" w:hAnsi="Symbol" w:hint="default"/>
        <w:color w:val="auto"/>
      </w:rPr>
    </w:lvl>
    <w:lvl w:ilvl="2">
      <w:start w:val="1"/>
      <w:numFmt w:val="bullet"/>
      <w:lvlText w:val=""/>
      <w:lvlJc w:val="left"/>
      <w:pPr>
        <w:ind w:left="1224" w:hanging="657"/>
      </w:pPr>
      <w:rPr>
        <w:rFonts w:ascii="Symbol" w:hAnsi="Symbol" w:hint="default"/>
        <w:color w:val="auto"/>
      </w:rPr>
    </w:lvl>
    <w:lvl w:ilvl="3">
      <w:start w:val="1"/>
      <w:numFmt w:val="bullet"/>
      <w:lvlText w:val=""/>
      <w:lvlJc w:val="left"/>
      <w:pPr>
        <w:ind w:left="1728" w:hanging="877"/>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84E1ABE"/>
    <w:multiLevelType w:val="multilevel"/>
    <w:tmpl w:val="7F3CB25E"/>
    <w:styleLink w:val="Aktuelllista9"/>
    <w:lvl w:ilvl="0">
      <w:start w:val="1"/>
      <w:numFmt w:val="bullet"/>
      <w:lvlText w:val=""/>
      <w:lvlJc w:val="left"/>
      <w:pPr>
        <w:ind w:left="360" w:hanging="360"/>
      </w:pPr>
      <w:rPr>
        <w:rFonts w:ascii="Symbol" w:hAnsi="Symbol" w:hint="default"/>
        <w:color w:val="auto"/>
      </w:rPr>
    </w:lvl>
    <w:lvl w:ilvl="1">
      <w:start w:val="1"/>
      <w:numFmt w:val="bullet"/>
      <w:lvlText w:val=""/>
      <w:lvlJc w:val="left"/>
      <w:pPr>
        <w:ind w:left="567" w:hanging="283"/>
      </w:pPr>
      <w:rPr>
        <w:rFonts w:ascii="Symbol" w:hAnsi="Symbol" w:hint="default"/>
        <w:color w:val="auto"/>
      </w:rPr>
    </w:lvl>
    <w:lvl w:ilvl="2">
      <w:start w:val="1"/>
      <w:numFmt w:val="bullet"/>
      <w:lvlText w:val=""/>
      <w:lvlJc w:val="left"/>
      <w:pPr>
        <w:tabs>
          <w:tab w:val="num" w:pos="851"/>
        </w:tabs>
        <w:ind w:left="851" w:hanging="284"/>
      </w:pPr>
      <w:rPr>
        <w:rFonts w:ascii="Symbol" w:hAnsi="Symbol" w:hint="default"/>
        <w:color w:val="auto"/>
      </w:rPr>
    </w:lvl>
    <w:lvl w:ilvl="3">
      <w:start w:val="1"/>
      <w:numFmt w:val="bullet"/>
      <w:lvlText w:val=""/>
      <w:lvlJc w:val="left"/>
      <w:pPr>
        <w:ind w:left="1728" w:hanging="877"/>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8AA6211"/>
    <w:multiLevelType w:val="multilevel"/>
    <w:tmpl w:val="5E52E220"/>
    <w:styleLink w:val="Aktuelllista7"/>
    <w:lvl w:ilvl="0">
      <w:start w:val="1"/>
      <w:numFmt w:val="bullet"/>
      <w:lvlText w:val=""/>
      <w:lvlJc w:val="left"/>
      <w:pPr>
        <w:ind w:left="360" w:hanging="360"/>
      </w:pPr>
      <w:rPr>
        <w:rFonts w:ascii="Symbol" w:hAnsi="Symbol" w:hint="default"/>
        <w:color w:val="auto"/>
      </w:rPr>
    </w:lvl>
    <w:lvl w:ilvl="1">
      <w:start w:val="1"/>
      <w:numFmt w:val="bullet"/>
      <w:lvlText w:val=""/>
      <w:lvlJc w:val="left"/>
      <w:pPr>
        <w:ind w:left="567" w:hanging="283"/>
      </w:pPr>
      <w:rPr>
        <w:rFonts w:ascii="Symbol" w:hAnsi="Symbol" w:hint="default"/>
        <w:color w:val="auto"/>
      </w:rPr>
    </w:lvl>
    <w:lvl w:ilvl="2">
      <w:start w:val="1"/>
      <w:numFmt w:val="bullet"/>
      <w:lvlText w:val=""/>
      <w:lvlJc w:val="left"/>
      <w:pPr>
        <w:tabs>
          <w:tab w:val="num" w:pos="851"/>
        </w:tabs>
        <w:ind w:left="851" w:hanging="284"/>
      </w:pPr>
      <w:rPr>
        <w:rFonts w:ascii="Symbol" w:hAnsi="Symbol" w:hint="default"/>
        <w:color w:val="auto"/>
      </w:rPr>
    </w:lvl>
    <w:lvl w:ilvl="3">
      <w:start w:val="1"/>
      <w:numFmt w:val="bullet"/>
      <w:lvlText w:val=""/>
      <w:lvlJc w:val="left"/>
      <w:pPr>
        <w:ind w:left="1728" w:hanging="877"/>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98404A9"/>
    <w:multiLevelType w:val="multilevel"/>
    <w:tmpl w:val="7A50BA00"/>
    <w:styleLink w:val="Aktuelllista2"/>
    <w:lvl w:ilvl="0">
      <w:start w:val="1"/>
      <w:numFmt w:val="decimal"/>
      <w:lvlText w:val="%1."/>
      <w:lvlJc w:val="left"/>
      <w:pPr>
        <w:ind w:left="360" w:hanging="360"/>
      </w:pPr>
      <w:rPr>
        <w:rFonts w:hint="default"/>
      </w:rPr>
    </w:lvl>
    <w:lvl w:ilvl="1">
      <w:start w:val="1"/>
      <w:numFmt w:val="bullet"/>
      <w:lvlText w:val=""/>
      <w:lvlJc w:val="left"/>
      <w:pPr>
        <w:ind w:left="794" w:hanging="510"/>
      </w:pPr>
      <w:rPr>
        <w:rFonts w:ascii="Symbol" w:hAnsi="Symbol" w:hint="default"/>
        <w:color w:val="auto"/>
      </w:rPr>
    </w:lvl>
    <w:lvl w:ilvl="2">
      <w:start w:val="1"/>
      <w:numFmt w:val="bullet"/>
      <w:lvlText w:val=""/>
      <w:lvlJc w:val="left"/>
      <w:pPr>
        <w:ind w:left="1224" w:hanging="657"/>
      </w:pPr>
      <w:rPr>
        <w:rFonts w:ascii="Symbol" w:hAnsi="Symbol" w:hint="default"/>
        <w:color w:val="auto"/>
      </w:rPr>
    </w:lvl>
    <w:lvl w:ilvl="3">
      <w:start w:val="1"/>
      <w:numFmt w:val="bullet"/>
      <w:lvlText w:val=""/>
      <w:lvlJc w:val="left"/>
      <w:pPr>
        <w:ind w:left="1728" w:hanging="877"/>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B4D15AD"/>
    <w:multiLevelType w:val="multilevel"/>
    <w:tmpl w:val="041D001D"/>
    <w:styleLink w:val="Aktuelllista1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C367586"/>
    <w:multiLevelType w:val="multilevel"/>
    <w:tmpl w:val="0F56B238"/>
    <w:styleLink w:val="Aktuelllista11"/>
    <w:lvl w:ilvl="0">
      <w:start w:val="1"/>
      <w:numFmt w:val="decimal"/>
      <w:lvlText w:val="%1."/>
      <w:lvlJc w:val="left"/>
      <w:pPr>
        <w:ind w:left="360" w:hanging="360"/>
      </w:pPr>
      <w:rPr>
        <w:rFonts w:hint="default"/>
      </w:rPr>
    </w:lvl>
    <w:lvl w:ilvl="1">
      <w:start w:val="1"/>
      <w:numFmt w:val="lowerLetter"/>
      <w:lvlText w:val="%2"/>
      <w:lvlJc w:val="left"/>
      <w:pPr>
        <w:ind w:left="567" w:hanging="283"/>
      </w:pPr>
      <w:rPr>
        <w:rFonts w:hint="default"/>
        <w:color w:val="auto"/>
      </w:rPr>
    </w:lvl>
    <w:lvl w:ilvl="2">
      <w:start w:val="1"/>
      <w:numFmt w:val="lowerLetter"/>
      <w:lvlText w:val="%3"/>
      <w:lvlJc w:val="left"/>
      <w:pPr>
        <w:ind w:left="851" w:hanging="284"/>
      </w:pPr>
      <w:rPr>
        <w:rFonts w:hint="default"/>
        <w:color w:val="auto"/>
      </w:rPr>
    </w:lvl>
    <w:lvl w:ilvl="3">
      <w:start w:val="1"/>
      <w:numFmt w:val="bullet"/>
      <w:lvlText w:val=""/>
      <w:lvlJc w:val="left"/>
      <w:pPr>
        <w:ind w:left="1728" w:hanging="877"/>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E4859DE"/>
    <w:multiLevelType w:val="multilevel"/>
    <w:tmpl w:val="79BEFCDE"/>
    <w:lvl w:ilvl="0">
      <w:start w:val="1"/>
      <w:numFmt w:val="bullet"/>
      <w:pStyle w:val="ListBullet"/>
      <w:lvlText w:val=""/>
      <w:lvlJc w:val="left"/>
      <w:pPr>
        <w:ind w:left="360" w:hanging="360"/>
      </w:pPr>
      <w:rPr>
        <w:rFonts w:ascii="Symbol" w:hAnsi="Symbol" w:hint="default"/>
        <w:color w:val="auto"/>
      </w:rPr>
    </w:lvl>
    <w:lvl w:ilvl="1">
      <w:start w:val="1"/>
      <w:numFmt w:val="bullet"/>
      <w:lvlText w:val="o"/>
      <w:lvlJc w:val="left"/>
      <w:pPr>
        <w:ind w:left="567" w:hanging="227"/>
      </w:pPr>
      <w:rPr>
        <w:rFonts w:ascii="Courier New" w:hAnsi="Courier New" w:hint="default"/>
        <w:color w:val="auto"/>
      </w:rPr>
    </w:lvl>
    <w:lvl w:ilvl="2">
      <w:start w:val="1"/>
      <w:numFmt w:val="bullet"/>
      <w:lvlText w:val=""/>
      <w:lvlJc w:val="left"/>
      <w:pPr>
        <w:ind w:left="927" w:hanging="360"/>
      </w:pPr>
      <w:rPr>
        <w:rFonts w:ascii="Wingdings" w:hAnsi="Wingdings" w:hint="default"/>
        <w:color w:val="auto"/>
      </w:rPr>
    </w:lvl>
    <w:lvl w:ilvl="3">
      <w:start w:val="1"/>
      <w:numFmt w:val="bullet"/>
      <w:lvlText w:val=""/>
      <w:lvlJc w:val="left"/>
      <w:pPr>
        <w:ind w:left="1728" w:hanging="877"/>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2AE24A4"/>
    <w:multiLevelType w:val="multilevel"/>
    <w:tmpl w:val="7F3CB25E"/>
    <w:styleLink w:val="Aktuelllista8"/>
    <w:lvl w:ilvl="0">
      <w:start w:val="1"/>
      <w:numFmt w:val="bullet"/>
      <w:lvlText w:val=""/>
      <w:lvlJc w:val="left"/>
      <w:pPr>
        <w:ind w:left="360" w:hanging="360"/>
      </w:pPr>
      <w:rPr>
        <w:rFonts w:ascii="Symbol" w:hAnsi="Symbol" w:hint="default"/>
        <w:color w:val="auto"/>
      </w:rPr>
    </w:lvl>
    <w:lvl w:ilvl="1">
      <w:start w:val="1"/>
      <w:numFmt w:val="bullet"/>
      <w:lvlText w:val=""/>
      <w:lvlJc w:val="left"/>
      <w:pPr>
        <w:ind w:left="567" w:hanging="283"/>
      </w:pPr>
      <w:rPr>
        <w:rFonts w:ascii="Symbol" w:hAnsi="Symbol" w:hint="default"/>
        <w:color w:val="auto"/>
      </w:rPr>
    </w:lvl>
    <w:lvl w:ilvl="2">
      <w:start w:val="1"/>
      <w:numFmt w:val="bullet"/>
      <w:lvlText w:val=""/>
      <w:lvlJc w:val="left"/>
      <w:pPr>
        <w:tabs>
          <w:tab w:val="num" w:pos="851"/>
        </w:tabs>
        <w:ind w:left="851" w:hanging="284"/>
      </w:pPr>
      <w:rPr>
        <w:rFonts w:ascii="Symbol" w:hAnsi="Symbol" w:hint="default"/>
        <w:color w:val="auto"/>
      </w:rPr>
    </w:lvl>
    <w:lvl w:ilvl="3">
      <w:start w:val="1"/>
      <w:numFmt w:val="bullet"/>
      <w:lvlText w:val=""/>
      <w:lvlJc w:val="left"/>
      <w:pPr>
        <w:ind w:left="1728" w:hanging="877"/>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48422B0"/>
    <w:multiLevelType w:val="multilevel"/>
    <w:tmpl w:val="105C122C"/>
    <w:styleLink w:val="Aktuelllista6"/>
    <w:lvl w:ilvl="0">
      <w:start w:val="1"/>
      <w:numFmt w:val="decimal"/>
      <w:lvlText w:val="%1."/>
      <w:lvlJc w:val="left"/>
      <w:pPr>
        <w:ind w:left="360" w:hanging="360"/>
      </w:pPr>
      <w:rPr>
        <w:rFonts w:hint="default"/>
      </w:rPr>
    </w:lvl>
    <w:lvl w:ilvl="1">
      <w:start w:val="1"/>
      <w:numFmt w:val="bullet"/>
      <w:lvlText w:val=""/>
      <w:lvlJc w:val="left"/>
      <w:pPr>
        <w:ind w:left="567" w:hanging="283"/>
      </w:pPr>
      <w:rPr>
        <w:rFonts w:ascii="Symbol" w:hAnsi="Symbol" w:hint="default"/>
        <w:color w:val="auto"/>
      </w:rPr>
    </w:lvl>
    <w:lvl w:ilvl="2">
      <w:start w:val="1"/>
      <w:numFmt w:val="bullet"/>
      <w:lvlText w:val=""/>
      <w:lvlJc w:val="left"/>
      <w:pPr>
        <w:ind w:left="1224" w:hanging="657"/>
      </w:pPr>
      <w:rPr>
        <w:rFonts w:ascii="Symbol" w:hAnsi="Symbol" w:hint="default"/>
        <w:color w:val="auto"/>
      </w:rPr>
    </w:lvl>
    <w:lvl w:ilvl="3">
      <w:start w:val="1"/>
      <w:numFmt w:val="bullet"/>
      <w:lvlText w:val=""/>
      <w:lvlJc w:val="left"/>
      <w:pPr>
        <w:ind w:left="1728" w:hanging="877"/>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A083682"/>
    <w:multiLevelType w:val="hybridMultilevel"/>
    <w:tmpl w:val="7708125A"/>
    <w:lvl w:ilvl="0" w:tplc="467C79C4">
      <w:start w:val="1"/>
      <w:numFmt w:val="lowerLetter"/>
      <w:lvlText w:val="%1)"/>
      <w:lvlJc w:val="left"/>
      <w:pPr>
        <w:ind w:left="1665" w:hanging="1305"/>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5F243CDF"/>
    <w:multiLevelType w:val="multilevel"/>
    <w:tmpl w:val="041D001D"/>
    <w:styleLink w:val="Aktuelllista1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8DB6BD9"/>
    <w:multiLevelType w:val="multilevel"/>
    <w:tmpl w:val="13307C4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69676696"/>
    <w:multiLevelType w:val="multilevel"/>
    <w:tmpl w:val="B692832C"/>
    <w:styleLink w:val="Aktuelllista10"/>
    <w:lvl w:ilvl="0">
      <w:start w:val="1"/>
      <w:numFmt w:val="bullet"/>
      <w:lvlText w:val=""/>
      <w:lvlJc w:val="left"/>
      <w:pPr>
        <w:ind w:left="360" w:hanging="360"/>
      </w:pPr>
      <w:rPr>
        <w:rFonts w:ascii="Symbol" w:hAnsi="Symbol" w:hint="default"/>
        <w:color w:val="auto"/>
      </w:rPr>
    </w:lvl>
    <w:lvl w:ilvl="1">
      <w:start w:val="1"/>
      <w:numFmt w:val="bullet"/>
      <w:lvlText w:val=""/>
      <w:lvlJc w:val="left"/>
      <w:pPr>
        <w:ind w:left="567" w:hanging="283"/>
      </w:pPr>
      <w:rPr>
        <w:rFonts w:ascii="Symbol" w:hAnsi="Symbol" w:hint="default"/>
        <w:color w:val="auto"/>
      </w:rPr>
    </w:lvl>
    <w:lvl w:ilvl="2">
      <w:start w:val="1"/>
      <w:numFmt w:val="bullet"/>
      <w:lvlText w:val=""/>
      <w:lvlJc w:val="left"/>
      <w:pPr>
        <w:tabs>
          <w:tab w:val="num" w:pos="851"/>
        </w:tabs>
        <w:ind w:left="851" w:hanging="284"/>
      </w:pPr>
      <w:rPr>
        <w:rFonts w:ascii="Symbol" w:hAnsi="Symbol" w:hint="default"/>
        <w:color w:val="auto"/>
      </w:rPr>
    </w:lvl>
    <w:lvl w:ilvl="3">
      <w:start w:val="1"/>
      <w:numFmt w:val="bullet"/>
      <w:lvlText w:val=""/>
      <w:lvlJc w:val="left"/>
      <w:pPr>
        <w:ind w:left="1728" w:hanging="877"/>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A817BE8"/>
    <w:multiLevelType w:val="multilevel"/>
    <w:tmpl w:val="70E22990"/>
    <w:styleLink w:val="Aktuelllista4"/>
    <w:lvl w:ilvl="0">
      <w:start w:val="1"/>
      <w:numFmt w:val="bullet"/>
      <w:lvlText w:val=""/>
      <w:lvlJc w:val="left"/>
      <w:pPr>
        <w:ind w:left="360" w:hanging="360"/>
      </w:pPr>
      <w:rPr>
        <w:rFonts w:ascii="Symbol" w:hAnsi="Symbol" w:hint="default"/>
        <w:color w:val="auto"/>
      </w:rPr>
    </w:lvl>
    <w:lvl w:ilvl="1">
      <w:start w:val="1"/>
      <w:numFmt w:val="bullet"/>
      <w:lvlText w:val=""/>
      <w:lvlJc w:val="left"/>
      <w:pPr>
        <w:ind w:left="567" w:hanging="283"/>
      </w:pPr>
      <w:rPr>
        <w:rFonts w:ascii="Symbol" w:hAnsi="Symbol" w:hint="default"/>
        <w:color w:val="auto"/>
      </w:rPr>
    </w:lvl>
    <w:lvl w:ilvl="2">
      <w:start w:val="1"/>
      <w:numFmt w:val="bullet"/>
      <w:lvlText w:val=""/>
      <w:lvlJc w:val="left"/>
      <w:pPr>
        <w:ind w:left="1224" w:hanging="657"/>
      </w:pPr>
      <w:rPr>
        <w:rFonts w:ascii="Symbol" w:hAnsi="Symbol" w:hint="default"/>
        <w:color w:val="auto"/>
      </w:rPr>
    </w:lvl>
    <w:lvl w:ilvl="3">
      <w:start w:val="1"/>
      <w:numFmt w:val="bullet"/>
      <w:lvlText w:val=""/>
      <w:lvlJc w:val="left"/>
      <w:pPr>
        <w:ind w:left="1728" w:hanging="877"/>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83726736">
    <w:abstractNumId w:val="15"/>
  </w:num>
  <w:num w:numId="2" w16cid:durableId="1011032958">
    <w:abstractNumId w:val="6"/>
  </w:num>
  <w:num w:numId="3" w16cid:durableId="107548664">
    <w:abstractNumId w:val="3"/>
  </w:num>
  <w:num w:numId="4" w16cid:durableId="2098672950">
    <w:abstractNumId w:val="12"/>
  </w:num>
  <w:num w:numId="5" w16cid:durableId="24330428">
    <w:abstractNumId w:val="1"/>
  </w:num>
  <w:num w:numId="6" w16cid:durableId="1155949718">
    <w:abstractNumId w:val="22"/>
  </w:num>
  <w:num w:numId="7" w16cid:durableId="362679445">
    <w:abstractNumId w:val="9"/>
  </w:num>
  <w:num w:numId="8" w16cid:durableId="1994554561">
    <w:abstractNumId w:val="17"/>
  </w:num>
  <w:num w:numId="9" w16cid:durableId="1825243271">
    <w:abstractNumId w:val="11"/>
  </w:num>
  <w:num w:numId="10" w16cid:durableId="1519780138">
    <w:abstractNumId w:val="16"/>
  </w:num>
  <w:num w:numId="11" w16cid:durableId="484929735">
    <w:abstractNumId w:val="10"/>
  </w:num>
  <w:num w:numId="12" w16cid:durableId="1579364845">
    <w:abstractNumId w:val="21"/>
  </w:num>
  <w:num w:numId="13" w16cid:durableId="1619607715">
    <w:abstractNumId w:val="14"/>
  </w:num>
  <w:num w:numId="14" w16cid:durableId="637612826">
    <w:abstractNumId w:val="8"/>
  </w:num>
  <w:num w:numId="15" w16cid:durableId="733896817">
    <w:abstractNumId w:val="0"/>
  </w:num>
  <w:num w:numId="16" w16cid:durableId="1637098516">
    <w:abstractNumId w:val="19"/>
  </w:num>
  <w:num w:numId="17" w16cid:durableId="480469777">
    <w:abstractNumId w:val="5"/>
  </w:num>
  <w:num w:numId="18" w16cid:durableId="641890040">
    <w:abstractNumId w:val="13"/>
  </w:num>
  <w:num w:numId="19" w16cid:durableId="823813025">
    <w:abstractNumId w:val="18"/>
  </w:num>
  <w:num w:numId="20" w16cid:durableId="7953405">
    <w:abstractNumId w:val="7"/>
  </w:num>
  <w:num w:numId="21" w16cid:durableId="1852723519">
    <w:abstractNumId w:val="20"/>
  </w:num>
  <w:num w:numId="22" w16cid:durableId="786120496">
    <w:abstractNumId w:val="4"/>
  </w:num>
  <w:num w:numId="23" w16cid:durableId="1374114163">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gutterAtTop/>
  <w:activeWritingStyle w:appName="MSWord" w:lang="sv-SE" w:vendorID="0" w:dllVersion="512" w:checkStyle="1"/>
  <w:activeWritingStyle w:appName="MSWord" w:lang="sv-SE" w:vendorID="666" w:dllVersion="513" w:checkStyle="1"/>
  <w:activeWritingStyle w:appName="MSWord" w:lang="sv-SE" w:vendorID="22" w:dllVersion="513" w:checkStyle="1"/>
  <w:activeWritingStyle w:appName="MSWord" w:lang="nb-NO" w:vendorID="22" w:dllVersion="513" w:checkStyle="1"/>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V4/yh2dMH68LxePq4l3yZsY2ZrMtiwPJlO8wt87bbUTUeUn4QYQLJpdxv1RC7enhIn33q1tVRWuDXJ0ZSf2ZDg==" w:salt="VG+tKyDfvKO4o0/IbtcZnw=="/>
  <w:defaultTabStop w:val="1304"/>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B14"/>
    <w:rsid w:val="00000911"/>
    <w:rsid w:val="00001F25"/>
    <w:rsid w:val="00002083"/>
    <w:rsid w:val="000044B0"/>
    <w:rsid w:val="00004590"/>
    <w:rsid w:val="0000612C"/>
    <w:rsid w:val="000062E7"/>
    <w:rsid w:val="00006652"/>
    <w:rsid w:val="00006749"/>
    <w:rsid w:val="00007459"/>
    <w:rsid w:val="00010191"/>
    <w:rsid w:val="000105F2"/>
    <w:rsid w:val="000108DF"/>
    <w:rsid w:val="00010C59"/>
    <w:rsid w:val="000116A0"/>
    <w:rsid w:val="00011F2A"/>
    <w:rsid w:val="000124D4"/>
    <w:rsid w:val="000124DF"/>
    <w:rsid w:val="00012FA3"/>
    <w:rsid w:val="00013D65"/>
    <w:rsid w:val="00014543"/>
    <w:rsid w:val="00016103"/>
    <w:rsid w:val="0001666D"/>
    <w:rsid w:val="000168AF"/>
    <w:rsid w:val="00016C60"/>
    <w:rsid w:val="00016C9A"/>
    <w:rsid w:val="000170B5"/>
    <w:rsid w:val="00017FD7"/>
    <w:rsid w:val="000206FC"/>
    <w:rsid w:val="00021F4C"/>
    <w:rsid w:val="00022A77"/>
    <w:rsid w:val="0002325E"/>
    <w:rsid w:val="000235D5"/>
    <w:rsid w:val="00023619"/>
    <w:rsid w:val="00023883"/>
    <w:rsid w:val="00025224"/>
    <w:rsid w:val="00027319"/>
    <w:rsid w:val="00032E6F"/>
    <w:rsid w:val="00034609"/>
    <w:rsid w:val="00034612"/>
    <w:rsid w:val="000356BE"/>
    <w:rsid w:val="00035CF4"/>
    <w:rsid w:val="000371E4"/>
    <w:rsid w:val="00040093"/>
    <w:rsid w:val="0004175D"/>
    <w:rsid w:val="00045449"/>
    <w:rsid w:val="000458AC"/>
    <w:rsid w:val="00046E33"/>
    <w:rsid w:val="00054F23"/>
    <w:rsid w:val="00054F95"/>
    <w:rsid w:val="0005618B"/>
    <w:rsid w:val="00056556"/>
    <w:rsid w:val="000575ED"/>
    <w:rsid w:val="000629BE"/>
    <w:rsid w:val="000632E1"/>
    <w:rsid w:val="000654C1"/>
    <w:rsid w:val="00070F7C"/>
    <w:rsid w:val="00075D8B"/>
    <w:rsid w:val="00076537"/>
    <w:rsid w:val="0007662F"/>
    <w:rsid w:val="00077B1F"/>
    <w:rsid w:val="00080A39"/>
    <w:rsid w:val="00080F15"/>
    <w:rsid w:val="000820BB"/>
    <w:rsid w:val="00083A9C"/>
    <w:rsid w:val="000869F0"/>
    <w:rsid w:val="00086F4E"/>
    <w:rsid w:val="00087595"/>
    <w:rsid w:val="00092216"/>
    <w:rsid w:val="000929C2"/>
    <w:rsid w:val="000943D1"/>
    <w:rsid w:val="000962BD"/>
    <w:rsid w:val="000A00FC"/>
    <w:rsid w:val="000A16B5"/>
    <w:rsid w:val="000A40F0"/>
    <w:rsid w:val="000A5026"/>
    <w:rsid w:val="000A5C9F"/>
    <w:rsid w:val="000A750F"/>
    <w:rsid w:val="000B02E1"/>
    <w:rsid w:val="000B12F6"/>
    <w:rsid w:val="000B2063"/>
    <w:rsid w:val="000B2BEA"/>
    <w:rsid w:val="000B3F04"/>
    <w:rsid w:val="000B72EB"/>
    <w:rsid w:val="000C0B8D"/>
    <w:rsid w:val="000C1430"/>
    <w:rsid w:val="000C1DBC"/>
    <w:rsid w:val="000C1F80"/>
    <w:rsid w:val="000C33A9"/>
    <w:rsid w:val="000C3864"/>
    <w:rsid w:val="000C3A73"/>
    <w:rsid w:val="000C5F88"/>
    <w:rsid w:val="000C702B"/>
    <w:rsid w:val="000D30E5"/>
    <w:rsid w:val="000D3484"/>
    <w:rsid w:val="000D42F7"/>
    <w:rsid w:val="000D4BF2"/>
    <w:rsid w:val="000D4E7B"/>
    <w:rsid w:val="000E1A69"/>
    <w:rsid w:val="000E2A81"/>
    <w:rsid w:val="000E2B9B"/>
    <w:rsid w:val="000E2CB0"/>
    <w:rsid w:val="000E3B71"/>
    <w:rsid w:val="000E3FB2"/>
    <w:rsid w:val="000E60E4"/>
    <w:rsid w:val="000E6C6E"/>
    <w:rsid w:val="000F0C01"/>
    <w:rsid w:val="000F0C87"/>
    <w:rsid w:val="000F4E2A"/>
    <w:rsid w:val="000F5258"/>
    <w:rsid w:val="000F58DC"/>
    <w:rsid w:val="000F66A1"/>
    <w:rsid w:val="000F6970"/>
    <w:rsid w:val="000F6D6D"/>
    <w:rsid w:val="001020A0"/>
    <w:rsid w:val="0010397B"/>
    <w:rsid w:val="00103E32"/>
    <w:rsid w:val="00104AF1"/>
    <w:rsid w:val="00107D89"/>
    <w:rsid w:val="00113037"/>
    <w:rsid w:val="001132C9"/>
    <w:rsid w:val="00116823"/>
    <w:rsid w:val="00116A62"/>
    <w:rsid w:val="0011731D"/>
    <w:rsid w:val="00117875"/>
    <w:rsid w:val="00117940"/>
    <w:rsid w:val="00117968"/>
    <w:rsid w:val="00121A89"/>
    <w:rsid w:val="0012201B"/>
    <w:rsid w:val="00122CC7"/>
    <w:rsid w:val="001243DE"/>
    <w:rsid w:val="00124FDF"/>
    <w:rsid w:val="00125A52"/>
    <w:rsid w:val="00131DEA"/>
    <w:rsid w:val="00133E7B"/>
    <w:rsid w:val="00135389"/>
    <w:rsid w:val="00135A9A"/>
    <w:rsid w:val="00137753"/>
    <w:rsid w:val="00140299"/>
    <w:rsid w:val="0014061D"/>
    <w:rsid w:val="00143C2B"/>
    <w:rsid w:val="0014413B"/>
    <w:rsid w:val="00147111"/>
    <w:rsid w:val="00151178"/>
    <w:rsid w:val="001519AA"/>
    <w:rsid w:val="00152628"/>
    <w:rsid w:val="001549E7"/>
    <w:rsid w:val="00154D80"/>
    <w:rsid w:val="001556E1"/>
    <w:rsid w:val="00155EAC"/>
    <w:rsid w:val="001562CD"/>
    <w:rsid w:val="00157422"/>
    <w:rsid w:val="00157831"/>
    <w:rsid w:val="00157AB6"/>
    <w:rsid w:val="0016110B"/>
    <w:rsid w:val="0016198B"/>
    <w:rsid w:val="00162370"/>
    <w:rsid w:val="0016251D"/>
    <w:rsid w:val="001637C3"/>
    <w:rsid w:val="00163D59"/>
    <w:rsid w:val="00165C07"/>
    <w:rsid w:val="00173DA4"/>
    <w:rsid w:val="00174847"/>
    <w:rsid w:val="001756E8"/>
    <w:rsid w:val="00175E53"/>
    <w:rsid w:val="00175F9D"/>
    <w:rsid w:val="0018105F"/>
    <w:rsid w:val="00182149"/>
    <w:rsid w:val="00184B30"/>
    <w:rsid w:val="0019040A"/>
    <w:rsid w:val="001922B3"/>
    <w:rsid w:val="00194211"/>
    <w:rsid w:val="00195B03"/>
    <w:rsid w:val="00196509"/>
    <w:rsid w:val="001A04FC"/>
    <w:rsid w:val="001A2A55"/>
    <w:rsid w:val="001A51FC"/>
    <w:rsid w:val="001A5CA4"/>
    <w:rsid w:val="001A6477"/>
    <w:rsid w:val="001B0C5C"/>
    <w:rsid w:val="001B1C4E"/>
    <w:rsid w:val="001B5350"/>
    <w:rsid w:val="001B59D9"/>
    <w:rsid w:val="001B614E"/>
    <w:rsid w:val="001B720E"/>
    <w:rsid w:val="001B7622"/>
    <w:rsid w:val="001C2B32"/>
    <w:rsid w:val="001C2E3C"/>
    <w:rsid w:val="001C325C"/>
    <w:rsid w:val="001C33DB"/>
    <w:rsid w:val="001C5CFC"/>
    <w:rsid w:val="001C5FA8"/>
    <w:rsid w:val="001C67CD"/>
    <w:rsid w:val="001C6A17"/>
    <w:rsid w:val="001C6B66"/>
    <w:rsid w:val="001C774B"/>
    <w:rsid w:val="001D09CA"/>
    <w:rsid w:val="001D0B66"/>
    <w:rsid w:val="001D2505"/>
    <w:rsid w:val="001D525E"/>
    <w:rsid w:val="001D6276"/>
    <w:rsid w:val="001E0EA3"/>
    <w:rsid w:val="001E3296"/>
    <w:rsid w:val="001E615D"/>
    <w:rsid w:val="001F0324"/>
    <w:rsid w:val="001F1806"/>
    <w:rsid w:val="001F2534"/>
    <w:rsid w:val="001F4306"/>
    <w:rsid w:val="001F46D2"/>
    <w:rsid w:val="001F4EEB"/>
    <w:rsid w:val="001F6397"/>
    <w:rsid w:val="001F7699"/>
    <w:rsid w:val="001F7B9D"/>
    <w:rsid w:val="002006A5"/>
    <w:rsid w:val="002013E6"/>
    <w:rsid w:val="00201CA2"/>
    <w:rsid w:val="00202828"/>
    <w:rsid w:val="00204B33"/>
    <w:rsid w:val="002074BA"/>
    <w:rsid w:val="00207C6D"/>
    <w:rsid w:val="0021055E"/>
    <w:rsid w:val="00213848"/>
    <w:rsid w:val="00214EFC"/>
    <w:rsid w:val="00215485"/>
    <w:rsid w:val="00215CEC"/>
    <w:rsid w:val="00216592"/>
    <w:rsid w:val="00216C02"/>
    <w:rsid w:val="00220043"/>
    <w:rsid w:val="00220EC7"/>
    <w:rsid w:val="00221321"/>
    <w:rsid w:val="0022271D"/>
    <w:rsid w:val="00224E64"/>
    <w:rsid w:val="00226322"/>
    <w:rsid w:val="00226DDB"/>
    <w:rsid w:val="00226F0E"/>
    <w:rsid w:val="00227343"/>
    <w:rsid w:val="002302CC"/>
    <w:rsid w:val="0023707F"/>
    <w:rsid w:val="00240220"/>
    <w:rsid w:val="00240526"/>
    <w:rsid w:val="00240D6E"/>
    <w:rsid w:val="00241209"/>
    <w:rsid w:val="002413BE"/>
    <w:rsid w:val="00241807"/>
    <w:rsid w:val="00241A39"/>
    <w:rsid w:val="002421FC"/>
    <w:rsid w:val="00242841"/>
    <w:rsid w:val="00242E64"/>
    <w:rsid w:val="0024399D"/>
    <w:rsid w:val="00245543"/>
    <w:rsid w:val="0024556F"/>
    <w:rsid w:val="0025280C"/>
    <w:rsid w:val="00253A23"/>
    <w:rsid w:val="00253C3A"/>
    <w:rsid w:val="0025680A"/>
    <w:rsid w:val="0025752B"/>
    <w:rsid w:val="002577DB"/>
    <w:rsid w:val="00257A35"/>
    <w:rsid w:val="00257CC3"/>
    <w:rsid w:val="00262A14"/>
    <w:rsid w:val="00266FD0"/>
    <w:rsid w:val="00267243"/>
    <w:rsid w:val="00267552"/>
    <w:rsid w:val="002727DA"/>
    <w:rsid w:val="00273A38"/>
    <w:rsid w:val="00274832"/>
    <w:rsid w:val="002749D7"/>
    <w:rsid w:val="00276FBC"/>
    <w:rsid w:val="002803A6"/>
    <w:rsid w:val="002818E4"/>
    <w:rsid w:val="00282D2A"/>
    <w:rsid w:val="00283453"/>
    <w:rsid w:val="002867D8"/>
    <w:rsid w:val="00295502"/>
    <w:rsid w:val="002955D6"/>
    <w:rsid w:val="0029603E"/>
    <w:rsid w:val="00297C6C"/>
    <w:rsid w:val="002A3B3E"/>
    <w:rsid w:val="002A4381"/>
    <w:rsid w:val="002A63CC"/>
    <w:rsid w:val="002B01E5"/>
    <w:rsid w:val="002B134F"/>
    <w:rsid w:val="002B1736"/>
    <w:rsid w:val="002B5DAD"/>
    <w:rsid w:val="002B697E"/>
    <w:rsid w:val="002B69A7"/>
    <w:rsid w:val="002C5021"/>
    <w:rsid w:val="002C5390"/>
    <w:rsid w:val="002C6ADA"/>
    <w:rsid w:val="002C73EA"/>
    <w:rsid w:val="002D0D56"/>
    <w:rsid w:val="002D11DB"/>
    <w:rsid w:val="002D19AB"/>
    <w:rsid w:val="002D4A4E"/>
    <w:rsid w:val="002D4A74"/>
    <w:rsid w:val="002D4B4B"/>
    <w:rsid w:val="002D4ECD"/>
    <w:rsid w:val="002E1A9C"/>
    <w:rsid w:val="002E1E7D"/>
    <w:rsid w:val="002E4121"/>
    <w:rsid w:val="002E7C04"/>
    <w:rsid w:val="002F05A6"/>
    <w:rsid w:val="002F14AB"/>
    <w:rsid w:val="002F1B3C"/>
    <w:rsid w:val="002F3D87"/>
    <w:rsid w:val="002F57CB"/>
    <w:rsid w:val="002F5807"/>
    <w:rsid w:val="002F5C90"/>
    <w:rsid w:val="002F687F"/>
    <w:rsid w:val="002F6AA0"/>
    <w:rsid w:val="002F795B"/>
    <w:rsid w:val="0030002E"/>
    <w:rsid w:val="00302DD0"/>
    <w:rsid w:val="0030328C"/>
    <w:rsid w:val="00303301"/>
    <w:rsid w:val="003043FB"/>
    <w:rsid w:val="00304E68"/>
    <w:rsid w:val="003071AA"/>
    <w:rsid w:val="0030795A"/>
    <w:rsid w:val="0032147D"/>
    <w:rsid w:val="003214CF"/>
    <w:rsid w:val="003225D6"/>
    <w:rsid w:val="00325A97"/>
    <w:rsid w:val="00326418"/>
    <w:rsid w:val="003275EF"/>
    <w:rsid w:val="00330259"/>
    <w:rsid w:val="003309DE"/>
    <w:rsid w:val="003319CF"/>
    <w:rsid w:val="003331AA"/>
    <w:rsid w:val="00333812"/>
    <w:rsid w:val="00333B63"/>
    <w:rsid w:val="003341A8"/>
    <w:rsid w:val="003351AA"/>
    <w:rsid w:val="003351E9"/>
    <w:rsid w:val="00335393"/>
    <w:rsid w:val="003370B2"/>
    <w:rsid w:val="0033741E"/>
    <w:rsid w:val="00340A3B"/>
    <w:rsid w:val="00342A23"/>
    <w:rsid w:val="003430FB"/>
    <w:rsid w:val="003463FD"/>
    <w:rsid w:val="00347114"/>
    <w:rsid w:val="00347324"/>
    <w:rsid w:val="0034776D"/>
    <w:rsid w:val="00350578"/>
    <w:rsid w:val="00350850"/>
    <w:rsid w:val="003509E8"/>
    <w:rsid w:val="00350D3C"/>
    <w:rsid w:val="00351D7C"/>
    <w:rsid w:val="0035242B"/>
    <w:rsid w:val="00352842"/>
    <w:rsid w:val="00353311"/>
    <w:rsid w:val="0035364F"/>
    <w:rsid w:val="00354357"/>
    <w:rsid w:val="003546D9"/>
    <w:rsid w:val="0035517C"/>
    <w:rsid w:val="003556AA"/>
    <w:rsid w:val="00355F00"/>
    <w:rsid w:val="00370955"/>
    <w:rsid w:val="00372621"/>
    <w:rsid w:val="0037397E"/>
    <w:rsid w:val="00373AFD"/>
    <w:rsid w:val="0037576F"/>
    <w:rsid w:val="0037771E"/>
    <w:rsid w:val="003805FA"/>
    <w:rsid w:val="00381A05"/>
    <w:rsid w:val="0038278F"/>
    <w:rsid w:val="00384949"/>
    <w:rsid w:val="00386A3B"/>
    <w:rsid w:val="003875A9"/>
    <w:rsid w:val="00392D5B"/>
    <w:rsid w:val="00393925"/>
    <w:rsid w:val="00396B01"/>
    <w:rsid w:val="003A163C"/>
    <w:rsid w:val="003A199F"/>
    <w:rsid w:val="003A1AA1"/>
    <w:rsid w:val="003A1BA1"/>
    <w:rsid w:val="003A1F54"/>
    <w:rsid w:val="003A21D5"/>
    <w:rsid w:val="003A4127"/>
    <w:rsid w:val="003A629D"/>
    <w:rsid w:val="003A63E0"/>
    <w:rsid w:val="003A6842"/>
    <w:rsid w:val="003A726D"/>
    <w:rsid w:val="003B3D8E"/>
    <w:rsid w:val="003B682B"/>
    <w:rsid w:val="003C0019"/>
    <w:rsid w:val="003C1E61"/>
    <w:rsid w:val="003C273C"/>
    <w:rsid w:val="003C3CCD"/>
    <w:rsid w:val="003C4687"/>
    <w:rsid w:val="003C7C11"/>
    <w:rsid w:val="003D0594"/>
    <w:rsid w:val="003D11F8"/>
    <w:rsid w:val="003D2534"/>
    <w:rsid w:val="003D323F"/>
    <w:rsid w:val="003D3582"/>
    <w:rsid w:val="003D3B53"/>
    <w:rsid w:val="003D4B6D"/>
    <w:rsid w:val="003D60DA"/>
    <w:rsid w:val="003E1D8F"/>
    <w:rsid w:val="003E27E0"/>
    <w:rsid w:val="003E2D85"/>
    <w:rsid w:val="003E317C"/>
    <w:rsid w:val="003E3F41"/>
    <w:rsid w:val="003E602C"/>
    <w:rsid w:val="003E6B45"/>
    <w:rsid w:val="003E72CA"/>
    <w:rsid w:val="003F04F4"/>
    <w:rsid w:val="003F07FA"/>
    <w:rsid w:val="003F22F3"/>
    <w:rsid w:val="003F2423"/>
    <w:rsid w:val="003F2CC1"/>
    <w:rsid w:val="003F3F40"/>
    <w:rsid w:val="003F41A8"/>
    <w:rsid w:val="003F53A7"/>
    <w:rsid w:val="003F56FC"/>
    <w:rsid w:val="003F5B96"/>
    <w:rsid w:val="003F61A4"/>
    <w:rsid w:val="003F777B"/>
    <w:rsid w:val="003F7CC9"/>
    <w:rsid w:val="004008EC"/>
    <w:rsid w:val="004025D6"/>
    <w:rsid w:val="00402B2E"/>
    <w:rsid w:val="004037D9"/>
    <w:rsid w:val="00406094"/>
    <w:rsid w:val="00406FF3"/>
    <w:rsid w:val="00407A77"/>
    <w:rsid w:val="00410057"/>
    <w:rsid w:val="00410AC8"/>
    <w:rsid w:val="00411216"/>
    <w:rsid w:val="00413AD6"/>
    <w:rsid w:val="00414B50"/>
    <w:rsid w:val="0041543A"/>
    <w:rsid w:val="004166A1"/>
    <w:rsid w:val="00420686"/>
    <w:rsid w:val="00421D0A"/>
    <w:rsid w:val="00423445"/>
    <w:rsid w:val="004239A0"/>
    <w:rsid w:val="004254B0"/>
    <w:rsid w:val="004276A4"/>
    <w:rsid w:val="00427732"/>
    <w:rsid w:val="004301DB"/>
    <w:rsid w:val="00435F83"/>
    <w:rsid w:val="0043731B"/>
    <w:rsid w:val="00437523"/>
    <w:rsid w:val="004378B8"/>
    <w:rsid w:val="004412D9"/>
    <w:rsid w:val="00441BE4"/>
    <w:rsid w:val="0044328D"/>
    <w:rsid w:val="0044555D"/>
    <w:rsid w:val="004467AF"/>
    <w:rsid w:val="00447019"/>
    <w:rsid w:val="00447477"/>
    <w:rsid w:val="00447CD6"/>
    <w:rsid w:val="00450A2C"/>
    <w:rsid w:val="00451296"/>
    <w:rsid w:val="00452FD0"/>
    <w:rsid w:val="004546A1"/>
    <w:rsid w:val="004559E1"/>
    <w:rsid w:val="004567AD"/>
    <w:rsid w:val="00457E7D"/>
    <w:rsid w:val="004617A5"/>
    <w:rsid w:val="00461E65"/>
    <w:rsid w:val="0046264D"/>
    <w:rsid w:val="00463EBB"/>
    <w:rsid w:val="00465A23"/>
    <w:rsid w:val="004665FC"/>
    <w:rsid w:val="00471F35"/>
    <w:rsid w:val="00471F37"/>
    <w:rsid w:val="00472BD2"/>
    <w:rsid w:val="00472E41"/>
    <w:rsid w:val="0047303F"/>
    <w:rsid w:val="00474E07"/>
    <w:rsid w:val="004751B5"/>
    <w:rsid w:val="00475427"/>
    <w:rsid w:val="0047731D"/>
    <w:rsid w:val="00477361"/>
    <w:rsid w:val="004813CD"/>
    <w:rsid w:val="004838A4"/>
    <w:rsid w:val="00483D12"/>
    <w:rsid w:val="004864B6"/>
    <w:rsid w:val="00490505"/>
    <w:rsid w:val="00490EA5"/>
    <w:rsid w:val="00491AAE"/>
    <w:rsid w:val="0049297E"/>
    <w:rsid w:val="00493897"/>
    <w:rsid w:val="00493CB6"/>
    <w:rsid w:val="00495647"/>
    <w:rsid w:val="0049571D"/>
    <w:rsid w:val="004968C3"/>
    <w:rsid w:val="004A09F7"/>
    <w:rsid w:val="004A1F3E"/>
    <w:rsid w:val="004A338D"/>
    <w:rsid w:val="004A46F0"/>
    <w:rsid w:val="004A53FC"/>
    <w:rsid w:val="004A763B"/>
    <w:rsid w:val="004A7A9E"/>
    <w:rsid w:val="004B2447"/>
    <w:rsid w:val="004B2FDE"/>
    <w:rsid w:val="004B4494"/>
    <w:rsid w:val="004B486E"/>
    <w:rsid w:val="004B6273"/>
    <w:rsid w:val="004B63B5"/>
    <w:rsid w:val="004B6493"/>
    <w:rsid w:val="004B665E"/>
    <w:rsid w:val="004C269B"/>
    <w:rsid w:val="004C30CA"/>
    <w:rsid w:val="004C40BA"/>
    <w:rsid w:val="004C47FC"/>
    <w:rsid w:val="004C7228"/>
    <w:rsid w:val="004D0C87"/>
    <w:rsid w:val="004D2B45"/>
    <w:rsid w:val="004D30CE"/>
    <w:rsid w:val="004D33FD"/>
    <w:rsid w:val="004D6679"/>
    <w:rsid w:val="004D7565"/>
    <w:rsid w:val="004E1066"/>
    <w:rsid w:val="004E2753"/>
    <w:rsid w:val="004E671A"/>
    <w:rsid w:val="004E6741"/>
    <w:rsid w:val="004F010E"/>
    <w:rsid w:val="004F21C3"/>
    <w:rsid w:val="004F2A2F"/>
    <w:rsid w:val="004F339D"/>
    <w:rsid w:val="004F33FA"/>
    <w:rsid w:val="004F58E0"/>
    <w:rsid w:val="004F6AAA"/>
    <w:rsid w:val="00501612"/>
    <w:rsid w:val="00502EBE"/>
    <w:rsid w:val="00503056"/>
    <w:rsid w:val="005039D3"/>
    <w:rsid w:val="00503C75"/>
    <w:rsid w:val="00505432"/>
    <w:rsid w:val="005076FF"/>
    <w:rsid w:val="00507FC4"/>
    <w:rsid w:val="005141F4"/>
    <w:rsid w:val="0051510E"/>
    <w:rsid w:val="00515745"/>
    <w:rsid w:val="00516F29"/>
    <w:rsid w:val="00517DFB"/>
    <w:rsid w:val="0052054D"/>
    <w:rsid w:val="005210BE"/>
    <w:rsid w:val="005238CF"/>
    <w:rsid w:val="00523A00"/>
    <w:rsid w:val="00526ADD"/>
    <w:rsid w:val="00526D56"/>
    <w:rsid w:val="0052740D"/>
    <w:rsid w:val="00527A6C"/>
    <w:rsid w:val="00527EFD"/>
    <w:rsid w:val="005315AA"/>
    <w:rsid w:val="005317CF"/>
    <w:rsid w:val="005322D8"/>
    <w:rsid w:val="005326C5"/>
    <w:rsid w:val="00532B44"/>
    <w:rsid w:val="00533043"/>
    <w:rsid w:val="005349B9"/>
    <w:rsid w:val="00535476"/>
    <w:rsid w:val="005358C2"/>
    <w:rsid w:val="00540A61"/>
    <w:rsid w:val="0054191A"/>
    <w:rsid w:val="00541AC4"/>
    <w:rsid w:val="0054439E"/>
    <w:rsid w:val="00546746"/>
    <w:rsid w:val="00551292"/>
    <w:rsid w:val="0055160D"/>
    <w:rsid w:val="00551A08"/>
    <w:rsid w:val="00551F63"/>
    <w:rsid w:val="00555E4D"/>
    <w:rsid w:val="00557CF5"/>
    <w:rsid w:val="00560CFF"/>
    <w:rsid w:val="00560D9E"/>
    <w:rsid w:val="00561F35"/>
    <w:rsid w:val="0056294F"/>
    <w:rsid w:val="0056385E"/>
    <w:rsid w:val="005642EE"/>
    <w:rsid w:val="00564B64"/>
    <w:rsid w:val="0056527B"/>
    <w:rsid w:val="005654B8"/>
    <w:rsid w:val="00567B57"/>
    <w:rsid w:val="00570093"/>
    <w:rsid w:val="0057015A"/>
    <w:rsid w:val="0057043B"/>
    <w:rsid w:val="00570656"/>
    <w:rsid w:val="00570C15"/>
    <w:rsid w:val="005711E2"/>
    <w:rsid w:val="00572C46"/>
    <w:rsid w:val="00573C8D"/>
    <w:rsid w:val="00574197"/>
    <w:rsid w:val="00574A4E"/>
    <w:rsid w:val="005778B3"/>
    <w:rsid w:val="00580CCA"/>
    <w:rsid w:val="00582C7F"/>
    <w:rsid w:val="00583D6D"/>
    <w:rsid w:val="00584FDF"/>
    <w:rsid w:val="0058592B"/>
    <w:rsid w:val="00585DD3"/>
    <w:rsid w:val="00585DD7"/>
    <w:rsid w:val="00587616"/>
    <w:rsid w:val="00587DDD"/>
    <w:rsid w:val="00593A87"/>
    <w:rsid w:val="005949F2"/>
    <w:rsid w:val="00596283"/>
    <w:rsid w:val="0059676B"/>
    <w:rsid w:val="00597765"/>
    <w:rsid w:val="005A198C"/>
    <w:rsid w:val="005A500A"/>
    <w:rsid w:val="005A5AFB"/>
    <w:rsid w:val="005B3BAF"/>
    <w:rsid w:val="005B3DED"/>
    <w:rsid w:val="005B49B0"/>
    <w:rsid w:val="005B7020"/>
    <w:rsid w:val="005B7CB8"/>
    <w:rsid w:val="005B7FF8"/>
    <w:rsid w:val="005C01A3"/>
    <w:rsid w:val="005C022A"/>
    <w:rsid w:val="005C2503"/>
    <w:rsid w:val="005C3A40"/>
    <w:rsid w:val="005C7AE9"/>
    <w:rsid w:val="005D0C84"/>
    <w:rsid w:val="005D1A51"/>
    <w:rsid w:val="005D2EFB"/>
    <w:rsid w:val="005D3BCF"/>
    <w:rsid w:val="005D45E7"/>
    <w:rsid w:val="005D5382"/>
    <w:rsid w:val="005D5B95"/>
    <w:rsid w:val="005D62BC"/>
    <w:rsid w:val="005E029D"/>
    <w:rsid w:val="005E0F9D"/>
    <w:rsid w:val="005E2957"/>
    <w:rsid w:val="005E2975"/>
    <w:rsid w:val="005E3607"/>
    <w:rsid w:val="005E3927"/>
    <w:rsid w:val="005E3F68"/>
    <w:rsid w:val="005E605F"/>
    <w:rsid w:val="005E6B14"/>
    <w:rsid w:val="005E7D05"/>
    <w:rsid w:val="005F11DA"/>
    <w:rsid w:val="005F2DF0"/>
    <w:rsid w:val="005F3B6E"/>
    <w:rsid w:val="005F49F9"/>
    <w:rsid w:val="005F7060"/>
    <w:rsid w:val="005F7E1A"/>
    <w:rsid w:val="00601AB3"/>
    <w:rsid w:val="00601AF7"/>
    <w:rsid w:val="006021C4"/>
    <w:rsid w:val="00602AE1"/>
    <w:rsid w:val="006037FA"/>
    <w:rsid w:val="006063C7"/>
    <w:rsid w:val="00607112"/>
    <w:rsid w:val="00607A36"/>
    <w:rsid w:val="00607C37"/>
    <w:rsid w:val="00611908"/>
    <w:rsid w:val="00612637"/>
    <w:rsid w:val="006146EE"/>
    <w:rsid w:val="006170C6"/>
    <w:rsid w:val="0062010C"/>
    <w:rsid w:val="00621831"/>
    <w:rsid w:val="00622539"/>
    <w:rsid w:val="006227BD"/>
    <w:rsid w:val="006230EC"/>
    <w:rsid w:val="00623793"/>
    <w:rsid w:val="00633754"/>
    <w:rsid w:val="006349C0"/>
    <w:rsid w:val="0063617E"/>
    <w:rsid w:val="00636DDE"/>
    <w:rsid w:val="00637FA1"/>
    <w:rsid w:val="006433EA"/>
    <w:rsid w:val="0064378B"/>
    <w:rsid w:val="00643ECF"/>
    <w:rsid w:val="00646158"/>
    <w:rsid w:val="00646870"/>
    <w:rsid w:val="00650B70"/>
    <w:rsid w:val="00650D17"/>
    <w:rsid w:val="0065237E"/>
    <w:rsid w:val="006525D6"/>
    <w:rsid w:val="00653E57"/>
    <w:rsid w:val="006548B5"/>
    <w:rsid w:val="00657BF8"/>
    <w:rsid w:val="00661B63"/>
    <w:rsid w:val="006639F1"/>
    <w:rsid w:val="00665BEF"/>
    <w:rsid w:val="006673E0"/>
    <w:rsid w:val="00670BAF"/>
    <w:rsid w:val="00671E69"/>
    <w:rsid w:val="00675F5E"/>
    <w:rsid w:val="00676EE4"/>
    <w:rsid w:val="00680255"/>
    <w:rsid w:val="00681822"/>
    <w:rsid w:val="00682B0B"/>
    <w:rsid w:val="006845FA"/>
    <w:rsid w:val="006858D5"/>
    <w:rsid w:val="00685F34"/>
    <w:rsid w:val="0068705E"/>
    <w:rsid w:val="00695D4A"/>
    <w:rsid w:val="006A0368"/>
    <w:rsid w:val="006A110E"/>
    <w:rsid w:val="006A11D6"/>
    <w:rsid w:val="006A2062"/>
    <w:rsid w:val="006A26A3"/>
    <w:rsid w:val="006A2C35"/>
    <w:rsid w:val="006A3BF8"/>
    <w:rsid w:val="006A4C29"/>
    <w:rsid w:val="006A764B"/>
    <w:rsid w:val="006B319A"/>
    <w:rsid w:val="006B3233"/>
    <w:rsid w:val="006B460D"/>
    <w:rsid w:val="006B49FA"/>
    <w:rsid w:val="006B689D"/>
    <w:rsid w:val="006C0C24"/>
    <w:rsid w:val="006C1670"/>
    <w:rsid w:val="006C1CDD"/>
    <w:rsid w:val="006C6E3B"/>
    <w:rsid w:val="006C753C"/>
    <w:rsid w:val="006D2479"/>
    <w:rsid w:val="006D2794"/>
    <w:rsid w:val="006D57A9"/>
    <w:rsid w:val="006E1672"/>
    <w:rsid w:val="006E44B6"/>
    <w:rsid w:val="006E45A0"/>
    <w:rsid w:val="006E5BA4"/>
    <w:rsid w:val="006E7811"/>
    <w:rsid w:val="006F01E4"/>
    <w:rsid w:val="006F2D31"/>
    <w:rsid w:val="006F3466"/>
    <w:rsid w:val="006F35C3"/>
    <w:rsid w:val="006F4A3C"/>
    <w:rsid w:val="006F7387"/>
    <w:rsid w:val="006F76FA"/>
    <w:rsid w:val="006F7B68"/>
    <w:rsid w:val="007016C5"/>
    <w:rsid w:val="00702A24"/>
    <w:rsid w:val="00706354"/>
    <w:rsid w:val="00706F97"/>
    <w:rsid w:val="007078A6"/>
    <w:rsid w:val="00711A6F"/>
    <w:rsid w:val="00713BD7"/>
    <w:rsid w:val="00713E38"/>
    <w:rsid w:val="007156BF"/>
    <w:rsid w:val="00715D01"/>
    <w:rsid w:val="00716008"/>
    <w:rsid w:val="007166D3"/>
    <w:rsid w:val="007202D7"/>
    <w:rsid w:val="007214B8"/>
    <w:rsid w:val="007256C4"/>
    <w:rsid w:val="00726B69"/>
    <w:rsid w:val="00727652"/>
    <w:rsid w:val="00727E56"/>
    <w:rsid w:val="00730812"/>
    <w:rsid w:val="00731B16"/>
    <w:rsid w:val="0073202B"/>
    <w:rsid w:val="00732EBC"/>
    <w:rsid w:val="0073466B"/>
    <w:rsid w:val="00734DC9"/>
    <w:rsid w:val="007350D3"/>
    <w:rsid w:val="00735BD7"/>
    <w:rsid w:val="00735CAF"/>
    <w:rsid w:val="00737BE9"/>
    <w:rsid w:val="00740EBD"/>
    <w:rsid w:val="00741DDD"/>
    <w:rsid w:val="0074211B"/>
    <w:rsid w:val="007472DD"/>
    <w:rsid w:val="007520DA"/>
    <w:rsid w:val="00752406"/>
    <w:rsid w:val="007524A2"/>
    <w:rsid w:val="00754D9A"/>
    <w:rsid w:val="007560FF"/>
    <w:rsid w:val="00756654"/>
    <w:rsid w:val="00763AB5"/>
    <w:rsid w:val="007674E7"/>
    <w:rsid w:val="0077001D"/>
    <w:rsid w:val="00776BD5"/>
    <w:rsid w:val="00776F09"/>
    <w:rsid w:val="00777192"/>
    <w:rsid w:val="0077772D"/>
    <w:rsid w:val="007814EC"/>
    <w:rsid w:val="007816F6"/>
    <w:rsid w:val="00784116"/>
    <w:rsid w:val="00784435"/>
    <w:rsid w:val="007851E6"/>
    <w:rsid w:val="0078536D"/>
    <w:rsid w:val="00786122"/>
    <w:rsid w:val="00791F9F"/>
    <w:rsid w:val="00792BDB"/>
    <w:rsid w:val="007930E9"/>
    <w:rsid w:val="00793B78"/>
    <w:rsid w:val="007943E1"/>
    <w:rsid w:val="00795465"/>
    <w:rsid w:val="007963E0"/>
    <w:rsid w:val="007972B7"/>
    <w:rsid w:val="007A13BE"/>
    <w:rsid w:val="007A1A5A"/>
    <w:rsid w:val="007A1D17"/>
    <w:rsid w:val="007A3FD6"/>
    <w:rsid w:val="007A4FF1"/>
    <w:rsid w:val="007A694A"/>
    <w:rsid w:val="007A7F66"/>
    <w:rsid w:val="007B0CA9"/>
    <w:rsid w:val="007B1FC1"/>
    <w:rsid w:val="007B2F04"/>
    <w:rsid w:val="007B42A8"/>
    <w:rsid w:val="007B531C"/>
    <w:rsid w:val="007B60BD"/>
    <w:rsid w:val="007B67CC"/>
    <w:rsid w:val="007B6A6F"/>
    <w:rsid w:val="007C11EF"/>
    <w:rsid w:val="007C3133"/>
    <w:rsid w:val="007C4458"/>
    <w:rsid w:val="007C52FA"/>
    <w:rsid w:val="007C5518"/>
    <w:rsid w:val="007C68EC"/>
    <w:rsid w:val="007C6DD8"/>
    <w:rsid w:val="007D0455"/>
    <w:rsid w:val="007D1448"/>
    <w:rsid w:val="007D16D6"/>
    <w:rsid w:val="007D2A82"/>
    <w:rsid w:val="007D2AA3"/>
    <w:rsid w:val="007D382F"/>
    <w:rsid w:val="007D38A4"/>
    <w:rsid w:val="007D38F4"/>
    <w:rsid w:val="007D5AF1"/>
    <w:rsid w:val="007D5DE3"/>
    <w:rsid w:val="007D610E"/>
    <w:rsid w:val="007D627E"/>
    <w:rsid w:val="007D7B6A"/>
    <w:rsid w:val="007E31DB"/>
    <w:rsid w:val="007E5541"/>
    <w:rsid w:val="007E75BC"/>
    <w:rsid w:val="007F0A98"/>
    <w:rsid w:val="007F2474"/>
    <w:rsid w:val="007F32A4"/>
    <w:rsid w:val="007F418D"/>
    <w:rsid w:val="007F4FE7"/>
    <w:rsid w:val="007F620C"/>
    <w:rsid w:val="00800138"/>
    <w:rsid w:val="00801545"/>
    <w:rsid w:val="0080337A"/>
    <w:rsid w:val="00803591"/>
    <w:rsid w:val="00805235"/>
    <w:rsid w:val="00806193"/>
    <w:rsid w:val="008118B1"/>
    <w:rsid w:val="0081192E"/>
    <w:rsid w:val="00817553"/>
    <w:rsid w:val="00822D1F"/>
    <w:rsid w:val="00823DFA"/>
    <w:rsid w:val="00824D23"/>
    <w:rsid w:val="00826DFE"/>
    <w:rsid w:val="00827A28"/>
    <w:rsid w:val="00827BD1"/>
    <w:rsid w:val="008311EC"/>
    <w:rsid w:val="0083158A"/>
    <w:rsid w:val="008319B8"/>
    <w:rsid w:val="00831A03"/>
    <w:rsid w:val="00834485"/>
    <w:rsid w:val="00834850"/>
    <w:rsid w:val="00835A24"/>
    <w:rsid w:val="008365ED"/>
    <w:rsid w:val="008374C0"/>
    <w:rsid w:val="00840329"/>
    <w:rsid w:val="00840DA0"/>
    <w:rsid w:val="00841113"/>
    <w:rsid w:val="00842C62"/>
    <w:rsid w:val="008436B0"/>
    <w:rsid w:val="00845A8C"/>
    <w:rsid w:val="00846013"/>
    <w:rsid w:val="00850701"/>
    <w:rsid w:val="008534D4"/>
    <w:rsid w:val="008546D0"/>
    <w:rsid w:val="00854818"/>
    <w:rsid w:val="00854944"/>
    <w:rsid w:val="00861D87"/>
    <w:rsid w:val="008652BB"/>
    <w:rsid w:val="008659CC"/>
    <w:rsid w:val="0087359E"/>
    <w:rsid w:val="00873E0E"/>
    <w:rsid w:val="00877087"/>
    <w:rsid w:val="008776A0"/>
    <w:rsid w:val="00884573"/>
    <w:rsid w:val="0088546E"/>
    <w:rsid w:val="008862B0"/>
    <w:rsid w:val="00886485"/>
    <w:rsid w:val="00886C0C"/>
    <w:rsid w:val="0088764D"/>
    <w:rsid w:val="0089308B"/>
    <w:rsid w:val="0089335E"/>
    <w:rsid w:val="008946A7"/>
    <w:rsid w:val="00895B80"/>
    <w:rsid w:val="008A06DE"/>
    <w:rsid w:val="008A2713"/>
    <w:rsid w:val="008A3192"/>
    <w:rsid w:val="008A3383"/>
    <w:rsid w:val="008A40F3"/>
    <w:rsid w:val="008A5295"/>
    <w:rsid w:val="008A5A35"/>
    <w:rsid w:val="008B0DD0"/>
    <w:rsid w:val="008B1F9F"/>
    <w:rsid w:val="008B2D23"/>
    <w:rsid w:val="008B4DAE"/>
    <w:rsid w:val="008B510C"/>
    <w:rsid w:val="008B6315"/>
    <w:rsid w:val="008B6462"/>
    <w:rsid w:val="008C0201"/>
    <w:rsid w:val="008C145C"/>
    <w:rsid w:val="008C1475"/>
    <w:rsid w:val="008C1556"/>
    <w:rsid w:val="008C2F43"/>
    <w:rsid w:val="008C49EF"/>
    <w:rsid w:val="008C677B"/>
    <w:rsid w:val="008D38E1"/>
    <w:rsid w:val="008D55C8"/>
    <w:rsid w:val="008D56E2"/>
    <w:rsid w:val="008D64B6"/>
    <w:rsid w:val="008D72E0"/>
    <w:rsid w:val="008D79DE"/>
    <w:rsid w:val="008D7AFB"/>
    <w:rsid w:val="008E7389"/>
    <w:rsid w:val="008E7D2B"/>
    <w:rsid w:val="008F1895"/>
    <w:rsid w:val="008F2944"/>
    <w:rsid w:val="008F469C"/>
    <w:rsid w:val="008F5FCD"/>
    <w:rsid w:val="008F7E4A"/>
    <w:rsid w:val="00901127"/>
    <w:rsid w:val="00901877"/>
    <w:rsid w:val="0090193C"/>
    <w:rsid w:val="0090362F"/>
    <w:rsid w:val="00904246"/>
    <w:rsid w:val="00904659"/>
    <w:rsid w:val="0090484E"/>
    <w:rsid w:val="0090489E"/>
    <w:rsid w:val="00904972"/>
    <w:rsid w:val="00904AE1"/>
    <w:rsid w:val="00906923"/>
    <w:rsid w:val="00906BCC"/>
    <w:rsid w:val="00906EDD"/>
    <w:rsid w:val="00912222"/>
    <w:rsid w:val="009123F5"/>
    <w:rsid w:val="00912B9D"/>
    <w:rsid w:val="00914526"/>
    <w:rsid w:val="009148BB"/>
    <w:rsid w:val="00920918"/>
    <w:rsid w:val="009247AA"/>
    <w:rsid w:val="009262B3"/>
    <w:rsid w:val="00926750"/>
    <w:rsid w:val="00926C5A"/>
    <w:rsid w:val="00933502"/>
    <w:rsid w:val="00933A9A"/>
    <w:rsid w:val="00934262"/>
    <w:rsid w:val="00935263"/>
    <w:rsid w:val="009356B8"/>
    <w:rsid w:val="00935BC7"/>
    <w:rsid w:val="00937868"/>
    <w:rsid w:val="00937ABE"/>
    <w:rsid w:val="00941313"/>
    <w:rsid w:val="00941497"/>
    <w:rsid w:val="00942B23"/>
    <w:rsid w:val="009444FB"/>
    <w:rsid w:val="009455D7"/>
    <w:rsid w:val="009507CA"/>
    <w:rsid w:val="00950E20"/>
    <w:rsid w:val="00951D6B"/>
    <w:rsid w:val="00951FD2"/>
    <w:rsid w:val="00952AA5"/>
    <w:rsid w:val="00953A98"/>
    <w:rsid w:val="00953D4C"/>
    <w:rsid w:val="00954916"/>
    <w:rsid w:val="00954C6D"/>
    <w:rsid w:val="009610A6"/>
    <w:rsid w:val="009634F1"/>
    <w:rsid w:val="009644F8"/>
    <w:rsid w:val="00965336"/>
    <w:rsid w:val="00966890"/>
    <w:rsid w:val="00967074"/>
    <w:rsid w:val="00970236"/>
    <w:rsid w:val="00970C37"/>
    <w:rsid w:val="0097188F"/>
    <w:rsid w:val="00971CDD"/>
    <w:rsid w:val="00973AFE"/>
    <w:rsid w:val="00974BD9"/>
    <w:rsid w:val="00975355"/>
    <w:rsid w:val="00976204"/>
    <w:rsid w:val="00976332"/>
    <w:rsid w:val="009805F2"/>
    <w:rsid w:val="00981DDD"/>
    <w:rsid w:val="00984D7A"/>
    <w:rsid w:val="00986B43"/>
    <w:rsid w:val="00990916"/>
    <w:rsid w:val="00990B08"/>
    <w:rsid w:val="009914CC"/>
    <w:rsid w:val="00991787"/>
    <w:rsid w:val="00991F76"/>
    <w:rsid w:val="00992B8B"/>
    <w:rsid w:val="0099340E"/>
    <w:rsid w:val="00995294"/>
    <w:rsid w:val="00997229"/>
    <w:rsid w:val="009A0D65"/>
    <w:rsid w:val="009A255A"/>
    <w:rsid w:val="009A290F"/>
    <w:rsid w:val="009A3A17"/>
    <w:rsid w:val="009A3B72"/>
    <w:rsid w:val="009A4E67"/>
    <w:rsid w:val="009A53E5"/>
    <w:rsid w:val="009A767E"/>
    <w:rsid w:val="009B0111"/>
    <w:rsid w:val="009B3629"/>
    <w:rsid w:val="009B4A69"/>
    <w:rsid w:val="009B629F"/>
    <w:rsid w:val="009B7926"/>
    <w:rsid w:val="009C0D95"/>
    <w:rsid w:val="009C1BAF"/>
    <w:rsid w:val="009C5C79"/>
    <w:rsid w:val="009C6F72"/>
    <w:rsid w:val="009D5B44"/>
    <w:rsid w:val="009D67F4"/>
    <w:rsid w:val="009D6F60"/>
    <w:rsid w:val="009E4106"/>
    <w:rsid w:val="009E60BC"/>
    <w:rsid w:val="009E64FB"/>
    <w:rsid w:val="009E76F1"/>
    <w:rsid w:val="009F0C43"/>
    <w:rsid w:val="009F1E9B"/>
    <w:rsid w:val="009F2689"/>
    <w:rsid w:val="009F2693"/>
    <w:rsid w:val="009F2928"/>
    <w:rsid w:val="009F38F7"/>
    <w:rsid w:val="009F39AC"/>
    <w:rsid w:val="009F5A41"/>
    <w:rsid w:val="00A00D14"/>
    <w:rsid w:val="00A037AB"/>
    <w:rsid w:val="00A03D66"/>
    <w:rsid w:val="00A0498F"/>
    <w:rsid w:val="00A05056"/>
    <w:rsid w:val="00A063F1"/>
    <w:rsid w:val="00A072AD"/>
    <w:rsid w:val="00A07C1E"/>
    <w:rsid w:val="00A07C4A"/>
    <w:rsid w:val="00A10619"/>
    <w:rsid w:val="00A10A50"/>
    <w:rsid w:val="00A112FD"/>
    <w:rsid w:val="00A121F5"/>
    <w:rsid w:val="00A13E70"/>
    <w:rsid w:val="00A2039A"/>
    <w:rsid w:val="00A2117D"/>
    <w:rsid w:val="00A22AAB"/>
    <w:rsid w:val="00A233F4"/>
    <w:rsid w:val="00A24A76"/>
    <w:rsid w:val="00A250AF"/>
    <w:rsid w:val="00A266D8"/>
    <w:rsid w:val="00A2795D"/>
    <w:rsid w:val="00A3016E"/>
    <w:rsid w:val="00A31849"/>
    <w:rsid w:val="00A4006F"/>
    <w:rsid w:val="00A400F2"/>
    <w:rsid w:val="00A40F8C"/>
    <w:rsid w:val="00A416A8"/>
    <w:rsid w:val="00A41EC6"/>
    <w:rsid w:val="00A440CE"/>
    <w:rsid w:val="00A51692"/>
    <w:rsid w:val="00A51867"/>
    <w:rsid w:val="00A51CED"/>
    <w:rsid w:val="00A53AD5"/>
    <w:rsid w:val="00A54F0F"/>
    <w:rsid w:val="00A553A8"/>
    <w:rsid w:val="00A56077"/>
    <w:rsid w:val="00A56ACD"/>
    <w:rsid w:val="00A56DE4"/>
    <w:rsid w:val="00A57D96"/>
    <w:rsid w:val="00A6016C"/>
    <w:rsid w:val="00A60921"/>
    <w:rsid w:val="00A6381D"/>
    <w:rsid w:val="00A63DDA"/>
    <w:rsid w:val="00A66F5D"/>
    <w:rsid w:val="00A70061"/>
    <w:rsid w:val="00A706F1"/>
    <w:rsid w:val="00A718FD"/>
    <w:rsid w:val="00A71E8C"/>
    <w:rsid w:val="00A73496"/>
    <w:rsid w:val="00A74EA2"/>
    <w:rsid w:val="00A7539C"/>
    <w:rsid w:val="00A753FA"/>
    <w:rsid w:val="00A769B7"/>
    <w:rsid w:val="00A7746D"/>
    <w:rsid w:val="00A774BD"/>
    <w:rsid w:val="00A80463"/>
    <w:rsid w:val="00A815E2"/>
    <w:rsid w:val="00A946F0"/>
    <w:rsid w:val="00A947BC"/>
    <w:rsid w:val="00A947E8"/>
    <w:rsid w:val="00A95934"/>
    <w:rsid w:val="00A96781"/>
    <w:rsid w:val="00AA15D4"/>
    <w:rsid w:val="00AA1EAB"/>
    <w:rsid w:val="00AA3A2C"/>
    <w:rsid w:val="00AA4F4F"/>
    <w:rsid w:val="00AA5E46"/>
    <w:rsid w:val="00AA788B"/>
    <w:rsid w:val="00AB1040"/>
    <w:rsid w:val="00AB15C2"/>
    <w:rsid w:val="00AB376A"/>
    <w:rsid w:val="00AC0472"/>
    <w:rsid w:val="00AC17BB"/>
    <w:rsid w:val="00AC3818"/>
    <w:rsid w:val="00AC753B"/>
    <w:rsid w:val="00AC7BA2"/>
    <w:rsid w:val="00AD2091"/>
    <w:rsid w:val="00AD3B07"/>
    <w:rsid w:val="00AD7C01"/>
    <w:rsid w:val="00AD7CD3"/>
    <w:rsid w:val="00AE09F1"/>
    <w:rsid w:val="00AE4276"/>
    <w:rsid w:val="00AE5869"/>
    <w:rsid w:val="00AE764F"/>
    <w:rsid w:val="00AE7DD3"/>
    <w:rsid w:val="00AE7F67"/>
    <w:rsid w:val="00AF1991"/>
    <w:rsid w:val="00AF19CF"/>
    <w:rsid w:val="00AF29A4"/>
    <w:rsid w:val="00AF3308"/>
    <w:rsid w:val="00AF42A2"/>
    <w:rsid w:val="00AF547C"/>
    <w:rsid w:val="00AF55FB"/>
    <w:rsid w:val="00AF5FBE"/>
    <w:rsid w:val="00AF6DEC"/>
    <w:rsid w:val="00B04D60"/>
    <w:rsid w:val="00B05CAD"/>
    <w:rsid w:val="00B110D6"/>
    <w:rsid w:val="00B11361"/>
    <w:rsid w:val="00B12603"/>
    <w:rsid w:val="00B126BD"/>
    <w:rsid w:val="00B16318"/>
    <w:rsid w:val="00B17EA2"/>
    <w:rsid w:val="00B2043C"/>
    <w:rsid w:val="00B20FA8"/>
    <w:rsid w:val="00B2106D"/>
    <w:rsid w:val="00B23735"/>
    <w:rsid w:val="00B25C62"/>
    <w:rsid w:val="00B25F2C"/>
    <w:rsid w:val="00B261EF"/>
    <w:rsid w:val="00B265E6"/>
    <w:rsid w:val="00B30441"/>
    <w:rsid w:val="00B314C9"/>
    <w:rsid w:val="00B33454"/>
    <w:rsid w:val="00B33D4B"/>
    <w:rsid w:val="00B34A86"/>
    <w:rsid w:val="00B35E82"/>
    <w:rsid w:val="00B42537"/>
    <w:rsid w:val="00B429D9"/>
    <w:rsid w:val="00B45511"/>
    <w:rsid w:val="00B465EE"/>
    <w:rsid w:val="00B46605"/>
    <w:rsid w:val="00B468FE"/>
    <w:rsid w:val="00B472FB"/>
    <w:rsid w:val="00B50581"/>
    <w:rsid w:val="00B515A0"/>
    <w:rsid w:val="00B52901"/>
    <w:rsid w:val="00B52A9D"/>
    <w:rsid w:val="00B53710"/>
    <w:rsid w:val="00B540BA"/>
    <w:rsid w:val="00B5484C"/>
    <w:rsid w:val="00B567E0"/>
    <w:rsid w:val="00B60045"/>
    <w:rsid w:val="00B600FF"/>
    <w:rsid w:val="00B6255D"/>
    <w:rsid w:val="00B64068"/>
    <w:rsid w:val="00B65361"/>
    <w:rsid w:val="00B662EB"/>
    <w:rsid w:val="00B67E72"/>
    <w:rsid w:val="00B72138"/>
    <w:rsid w:val="00B73439"/>
    <w:rsid w:val="00B7405C"/>
    <w:rsid w:val="00B75054"/>
    <w:rsid w:val="00B76296"/>
    <w:rsid w:val="00B76C8B"/>
    <w:rsid w:val="00B80550"/>
    <w:rsid w:val="00B80DF0"/>
    <w:rsid w:val="00B82097"/>
    <w:rsid w:val="00B83062"/>
    <w:rsid w:val="00B851EA"/>
    <w:rsid w:val="00B859C7"/>
    <w:rsid w:val="00B867EB"/>
    <w:rsid w:val="00B87ABD"/>
    <w:rsid w:val="00B902A9"/>
    <w:rsid w:val="00B93DCD"/>
    <w:rsid w:val="00B94F45"/>
    <w:rsid w:val="00B95749"/>
    <w:rsid w:val="00B9711C"/>
    <w:rsid w:val="00B97629"/>
    <w:rsid w:val="00B978F7"/>
    <w:rsid w:val="00BA0950"/>
    <w:rsid w:val="00BA2089"/>
    <w:rsid w:val="00BA3287"/>
    <w:rsid w:val="00BA582B"/>
    <w:rsid w:val="00BA7F38"/>
    <w:rsid w:val="00BB0127"/>
    <w:rsid w:val="00BB023B"/>
    <w:rsid w:val="00BB1868"/>
    <w:rsid w:val="00BB1BA8"/>
    <w:rsid w:val="00BB289A"/>
    <w:rsid w:val="00BB2C94"/>
    <w:rsid w:val="00BB43D5"/>
    <w:rsid w:val="00BB4C38"/>
    <w:rsid w:val="00BB598B"/>
    <w:rsid w:val="00BB72DB"/>
    <w:rsid w:val="00BB7C66"/>
    <w:rsid w:val="00BC13C8"/>
    <w:rsid w:val="00BC41C8"/>
    <w:rsid w:val="00BC5831"/>
    <w:rsid w:val="00BC5ABC"/>
    <w:rsid w:val="00BC7104"/>
    <w:rsid w:val="00BD0CFE"/>
    <w:rsid w:val="00BD13BE"/>
    <w:rsid w:val="00BD262C"/>
    <w:rsid w:val="00BD2750"/>
    <w:rsid w:val="00BD37C6"/>
    <w:rsid w:val="00BD4C7B"/>
    <w:rsid w:val="00BD54F7"/>
    <w:rsid w:val="00BD6CDD"/>
    <w:rsid w:val="00BD78B3"/>
    <w:rsid w:val="00BE08B8"/>
    <w:rsid w:val="00BE0B25"/>
    <w:rsid w:val="00BE114B"/>
    <w:rsid w:val="00BE16C3"/>
    <w:rsid w:val="00BE3026"/>
    <w:rsid w:val="00BE337F"/>
    <w:rsid w:val="00BE4202"/>
    <w:rsid w:val="00BE7378"/>
    <w:rsid w:val="00BE7B06"/>
    <w:rsid w:val="00BF130B"/>
    <w:rsid w:val="00BF2F57"/>
    <w:rsid w:val="00BF353F"/>
    <w:rsid w:val="00BF4380"/>
    <w:rsid w:val="00BF610F"/>
    <w:rsid w:val="00BF6697"/>
    <w:rsid w:val="00BF69FC"/>
    <w:rsid w:val="00C007BC"/>
    <w:rsid w:val="00C01DB4"/>
    <w:rsid w:val="00C01E6C"/>
    <w:rsid w:val="00C0231C"/>
    <w:rsid w:val="00C0303B"/>
    <w:rsid w:val="00C038C1"/>
    <w:rsid w:val="00C04487"/>
    <w:rsid w:val="00C04713"/>
    <w:rsid w:val="00C0517F"/>
    <w:rsid w:val="00C05898"/>
    <w:rsid w:val="00C05ED7"/>
    <w:rsid w:val="00C07D0A"/>
    <w:rsid w:val="00C10E50"/>
    <w:rsid w:val="00C116E2"/>
    <w:rsid w:val="00C1392E"/>
    <w:rsid w:val="00C13A85"/>
    <w:rsid w:val="00C14B23"/>
    <w:rsid w:val="00C1618D"/>
    <w:rsid w:val="00C169E6"/>
    <w:rsid w:val="00C172D3"/>
    <w:rsid w:val="00C23D53"/>
    <w:rsid w:val="00C2523D"/>
    <w:rsid w:val="00C2665F"/>
    <w:rsid w:val="00C30059"/>
    <w:rsid w:val="00C346CF"/>
    <w:rsid w:val="00C346F5"/>
    <w:rsid w:val="00C4086A"/>
    <w:rsid w:val="00C41063"/>
    <w:rsid w:val="00C41773"/>
    <w:rsid w:val="00C43B01"/>
    <w:rsid w:val="00C43C01"/>
    <w:rsid w:val="00C45905"/>
    <w:rsid w:val="00C462F0"/>
    <w:rsid w:val="00C46928"/>
    <w:rsid w:val="00C46AFE"/>
    <w:rsid w:val="00C5113D"/>
    <w:rsid w:val="00C51A53"/>
    <w:rsid w:val="00C51C57"/>
    <w:rsid w:val="00C55109"/>
    <w:rsid w:val="00C5563D"/>
    <w:rsid w:val="00C56E03"/>
    <w:rsid w:val="00C60550"/>
    <w:rsid w:val="00C60629"/>
    <w:rsid w:val="00C60907"/>
    <w:rsid w:val="00C615D5"/>
    <w:rsid w:val="00C62929"/>
    <w:rsid w:val="00C62F91"/>
    <w:rsid w:val="00C66671"/>
    <w:rsid w:val="00C71853"/>
    <w:rsid w:val="00C73FC6"/>
    <w:rsid w:val="00C75417"/>
    <w:rsid w:val="00C7791A"/>
    <w:rsid w:val="00C77AD6"/>
    <w:rsid w:val="00C8215B"/>
    <w:rsid w:val="00C84C1A"/>
    <w:rsid w:val="00C86C06"/>
    <w:rsid w:val="00C87720"/>
    <w:rsid w:val="00C90A3E"/>
    <w:rsid w:val="00C9422B"/>
    <w:rsid w:val="00C977DC"/>
    <w:rsid w:val="00C97BDF"/>
    <w:rsid w:val="00CA0451"/>
    <w:rsid w:val="00CA4472"/>
    <w:rsid w:val="00CA62D7"/>
    <w:rsid w:val="00CA7280"/>
    <w:rsid w:val="00CA7335"/>
    <w:rsid w:val="00CA7A15"/>
    <w:rsid w:val="00CA7FAE"/>
    <w:rsid w:val="00CB016B"/>
    <w:rsid w:val="00CB12D1"/>
    <w:rsid w:val="00CB273F"/>
    <w:rsid w:val="00CB3673"/>
    <w:rsid w:val="00CB3879"/>
    <w:rsid w:val="00CB55A3"/>
    <w:rsid w:val="00CB5B91"/>
    <w:rsid w:val="00CB5D9A"/>
    <w:rsid w:val="00CC23D3"/>
    <w:rsid w:val="00CC75E0"/>
    <w:rsid w:val="00CC7EED"/>
    <w:rsid w:val="00CD1092"/>
    <w:rsid w:val="00CD1309"/>
    <w:rsid w:val="00CD1E5F"/>
    <w:rsid w:val="00CD63D8"/>
    <w:rsid w:val="00CD6FA6"/>
    <w:rsid w:val="00CE0A2C"/>
    <w:rsid w:val="00CE23E4"/>
    <w:rsid w:val="00CE3131"/>
    <w:rsid w:val="00CE6356"/>
    <w:rsid w:val="00CF1697"/>
    <w:rsid w:val="00CF2B8E"/>
    <w:rsid w:val="00CF434E"/>
    <w:rsid w:val="00CF54A9"/>
    <w:rsid w:val="00CF6237"/>
    <w:rsid w:val="00CF7527"/>
    <w:rsid w:val="00CF792C"/>
    <w:rsid w:val="00CF7E3B"/>
    <w:rsid w:val="00CF7FB2"/>
    <w:rsid w:val="00D005A8"/>
    <w:rsid w:val="00D00C9C"/>
    <w:rsid w:val="00D01780"/>
    <w:rsid w:val="00D01B67"/>
    <w:rsid w:val="00D01BD6"/>
    <w:rsid w:val="00D026FC"/>
    <w:rsid w:val="00D0287F"/>
    <w:rsid w:val="00D109F3"/>
    <w:rsid w:val="00D10A51"/>
    <w:rsid w:val="00D11DD9"/>
    <w:rsid w:val="00D1316B"/>
    <w:rsid w:val="00D1414C"/>
    <w:rsid w:val="00D20981"/>
    <w:rsid w:val="00D21942"/>
    <w:rsid w:val="00D21FF5"/>
    <w:rsid w:val="00D2227B"/>
    <w:rsid w:val="00D2296E"/>
    <w:rsid w:val="00D25403"/>
    <w:rsid w:val="00D25AF1"/>
    <w:rsid w:val="00D27D35"/>
    <w:rsid w:val="00D30A20"/>
    <w:rsid w:val="00D31BC3"/>
    <w:rsid w:val="00D33626"/>
    <w:rsid w:val="00D340AD"/>
    <w:rsid w:val="00D40349"/>
    <w:rsid w:val="00D426E3"/>
    <w:rsid w:val="00D44F52"/>
    <w:rsid w:val="00D47FD2"/>
    <w:rsid w:val="00D50EFC"/>
    <w:rsid w:val="00D517CB"/>
    <w:rsid w:val="00D52097"/>
    <w:rsid w:val="00D53F29"/>
    <w:rsid w:val="00D54B73"/>
    <w:rsid w:val="00D566F5"/>
    <w:rsid w:val="00D56A42"/>
    <w:rsid w:val="00D57715"/>
    <w:rsid w:val="00D577E5"/>
    <w:rsid w:val="00D60863"/>
    <w:rsid w:val="00D62A46"/>
    <w:rsid w:val="00D63AA3"/>
    <w:rsid w:val="00D66591"/>
    <w:rsid w:val="00D666DE"/>
    <w:rsid w:val="00D66FEA"/>
    <w:rsid w:val="00D67A25"/>
    <w:rsid w:val="00D70358"/>
    <w:rsid w:val="00D706AC"/>
    <w:rsid w:val="00D71123"/>
    <w:rsid w:val="00D73DEA"/>
    <w:rsid w:val="00D743B7"/>
    <w:rsid w:val="00D750AF"/>
    <w:rsid w:val="00D757E8"/>
    <w:rsid w:val="00D76C67"/>
    <w:rsid w:val="00D771D3"/>
    <w:rsid w:val="00D80D4F"/>
    <w:rsid w:val="00D81EF8"/>
    <w:rsid w:val="00D82F7C"/>
    <w:rsid w:val="00D847A1"/>
    <w:rsid w:val="00D872CA"/>
    <w:rsid w:val="00D90077"/>
    <w:rsid w:val="00D91C54"/>
    <w:rsid w:val="00D929CD"/>
    <w:rsid w:val="00D931DF"/>
    <w:rsid w:val="00D93AD3"/>
    <w:rsid w:val="00D97E29"/>
    <w:rsid w:val="00DA1C42"/>
    <w:rsid w:val="00DA3750"/>
    <w:rsid w:val="00DA3CA7"/>
    <w:rsid w:val="00DA57E1"/>
    <w:rsid w:val="00DA5F93"/>
    <w:rsid w:val="00DA6A60"/>
    <w:rsid w:val="00DA6B65"/>
    <w:rsid w:val="00DA7BCC"/>
    <w:rsid w:val="00DB0711"/>
    <w:rsid w:val="00DB0853"/>
    <w:rsid w:val="00DB22F2"/>
    <w:rsid w:val="00DB3ADA"/>
    <w:rsid w:val="00DB6479"/>
    <w:rsid w:val="00DB74B5"/>
    <w:rsid w:val="00DC1A15"/>
    <w:rsid w:val="00DC38AC"/>
    <w:rsid w:val="00DC3A88"/>
    <w:rsid w:val="00DC5C30"/>
    <w:rsid w:val="00DC7A51"/>
    <w:rsid w:val="00DC7C48"/>
    <w:rsid w:val="00DD03DC"/>
    <w:rsid w:val="00DD1C6B"/>
    <w:rsid w:val="00DD5126"/>
    <w:rsid w:val="00DD5547"/>
    <w:rsid w:val="00DD5D59"/>
    <w:rsid w:val="00DD651A"/>
    <w:rsid w:val="00DE5A20"/>
    <w:rsid w:val="00DE7978"/>
    <w:rsid w:val="00DE7C4A"/>
    <w:rsid w:val="00DF1E83"/>
    <w:rsid w:val="00DF25A3"/>
    <w:rsid w:val="00DF2CFB"/>
    <w:rsid w:val="00DF67D6"/>
    <w:rsid w:val="00E014A1"/>
    <w:rsid w:val="00E01CF9"/>
    <w:rsid w:val="00E02012"/>
    <w:rsid w:val="00E02342"/>
    <w:rsid w:val="00E02398"/>
    <w:rsid w:val="00E048C6"/>
    <w:rsid w:val="00E11A49"/>
    <w:rsid w:val="00E1245B"/>
    <w:rsid w:val="00E13247"/>
    <w:rsid w:val="00E13377"/>
    <w:rsid w:val="00E14D5F"/>
    <w:rsid w:val="00E174E6"/>
    <w:rsid w:val="00E17B7C"/>
    <w:rsid w:val="00E22456"/>
    <w:rsid w:val="00E25328"/>
    <w:rsid w:val="00E255CD"/>
    <w:rsid w:val="00E25E13"/>
    <w:rsid w:val="00E26040"/>
    <w:rsid w:val="00E30D7F"/>
    <w:rsid w:val="00E310C7"/>
    <w:rsid w:val="00E350D8"/>
    <w:rsid w:val="00E35940"/>
    <w:rsid w:val="00E364C8"/>
    <w:rsid w:val="00E36CFB"/>
    <w:rsid w:val="00E37578"/>
    <w:rsid w:val="00E4056A"/>
    <w:rsid w:val="00E42AB5"/>
    <w:rsid w:val="00E45AB7"/>
    <w:rsid w:val="00E4643B"/>
    <w:rsid w:val="00E50C55"/>
    <w:rsid w:val="00E50C57"/>
    <w:rsid w:val="00E5283E"/>
    <w:rsid w:val="00E52CC9"/>
    <w:rsid w:val="00E54611"/>
    <w:rsid w:val="00E56A45"/>
    <w:rsid w:val="00E56D94"/>
    <w:rsid w:val="00E57951"/>
    <w:rsid w:val="00E57E9C"/>
    <w:rsid w:val="00E60457"/>
    <w:rsid w:val="00E614B3"/>
    <w:rsid w:val="00E61755"/>
    <w:rsid w:val="00E62407"/>
    <w:rsid w:val="00E65379"/>
    <w:rsid w:val="00E67833"/>
    <w:rsid w:val="00E700A0"/>
    <w:rsid w:val="00E7058E"/>
    <w:rsid w:val="00E71F28"/>
    <w:rsid w:val="00E726FD"/>
    <w:rsid w:val="00E73DE8"/>
    <w:rsid w:val="00E763D1"/>
    <w:rsid w:val="00E764E3"/>
    <w:rsid w:val="00E80708"/>
    <w:rsid w:val="00E8078B"/>
    <w:rsid w:val="00E8118E"/>
    <w:rsid w:val="00E82E6B"/>
    <w:rsid w:val="00E82F2F"/>
    <w:rsid w:val="00E858BA"/>
    <w:rsid w:val="00E9070D"/>
    <w:rsid w:val="00E91064"/>
    <w:rsid w:val="00E95875"/>
    <w:rsid w:val="00E95982"/>
    <w:rsid w:val="00E95E37"/>
    <w:rsid w:val="00E97CAA"/>
    <w:rsid w:val="00E97FF9"/>
    <w:rsid w:val="00EA0534"/>
    <w:rsid w:val="00EA161A"/>
    <w:rsid w:val="00EA1F2F"/>
    <w:rsid w:val="00EA282F"/>
    <w:rsid w:val="00EA2AEA"/>
    <w:rsid w:val="00EA3F45"/>
    <w:rsid w:val="00EA4D19"/>
    <w:rsid w:val="00EA6B43"/>
    <w:rsid w:val="00EB1A9F"/>
    <w:rsid w:val="00EB285E"/>
    <w:rsid w:val="00EB45A3"/>
    <w:rsid w:val="00EB45A4"/>
    <w:rsid w:val="00EB4B84"/>
    <w:rsid w:val="00EB5589"/>
    <w:rsid w:val="00EB5A32"/>
    <w:rsid w:val="00EB77F5"/>
    <w:rsid w:val="00EB7B05"/>
    <w:rsid w:val="00EB7E09"/>
    <w:rsid w:val="00EC0929"/>
    <w:rsid w:val="00EC14A0"/>
    <w:rsid w:val="00EC1C32"/>
    <w:rsid w:val="00EC20CD"/>
    <w:rsid w:val="00EC27B1"/>
    <w:rsid w:val="00EC2CC4"/>
    <w:rsid w:val="00EC5449"/>
    <w:rsid w:val="00EC754C"/>
    <w:rsid w:val="00ED169B"/>
    <w:rsid w:val="00ED17E4"/>
    <w:rsid w:val="00ED187C"/>
    <w:rsid w:val="00ED37CD"/>
    <w:rsid w:val="00ED3874"/>
    <w:rsid w:val="00ED3BCB"/>
    <w:rsid w:val="00ED5BD3"/>
    <w:rsid w:val="00ED5C76"/>
    <w:rsid w:val="00ED6D0A"/>
    <w:rsid w:val="00ED7430"/>
    <w:rsid w:val="00ED79D4"/>
    <w:rsid w:val="00ED7BBE"/>
    <w:rsid w:val="00ED7BE1"/>
    <w:rsid w:val="00EE1A99"/>
    <w:rsid w:val="00EE20E7"/>
    <w:rsid w:val="00EE2149"/>
    <w:rsid w:val="00EE2EA5"/>
    <w:rsid w:val="00EE3C13"/>
    <w:rsid w:val="00EE5627"/>
    <w:rsid w:val="00EE67F0"/>
    <w:rsid w:val="00EE71E6"/>
    <w:rsid w:val="00EE7646"/>
    <w:rsid w:val="00EE77FC"/>
    <w:rsid w:val="00EF1A09"/>
    <w:rsid w:val="00EF21AA"/>
    <w:rsid w:val="00EF2284"/>
    <w:rsid w:val="00EF378D"/>
    <w:rsid w:val="00EF6F2D"/>
    <w:rsid w:val="00EF76E2"/>
    <w:rsid w:val="00F0015F"/>
    <w:rsid w:val="00F043B3"/>
    <w:rsid w:val="00F044F8"/>
    <w:rsid w:val="00F05169"/>
    <w:rsid w:val="00F11391"/>
    <w:rsid w:val="00F12006"/>
    <w:rsid w:val="00F1277A"/>
    <w:rsid w:val="00F12AF8"/>
    <w:rsid w:val="00F1333F"/>
    <w:rsid w:val="00F2019C"/>
    <w:rsid w:val="00F22B0E"/>
    <w:rsid w:val="00F2381A"/>
    <w:rsid w:val="00F23B92"/>
    <w:rsid w:val="00F246CF"/>
    <w:rsid w:val="00F250BC"/>
    <w:rsid w:val="00F31A80"/>
    <w:rsid w:val="00F32223"/>
    <w:rsid w:val="00F32979"/>
    <w:rsid w:val="00F32A7D"/>
    <w:rsid w:val="00F32D97"/>
    <w:rsid w:val="00F33A14"/>
    <w:rsid w:val="00F34494"/>
    <w:rsid w:val="00F35B48"/>
    <w:rsid w:val="00F36662"/>
    <w:rsid w:val="00F36F75"/>
    <w:rsid w:val="00F37E20"/>
    <w:rsid w:val="00F40763"/>
    <w:rsid w:val="00F40FB0"/>
    <w:rsid w:val="00F41789"/>
    <w:rsid w:val="00F41D9D"/>
    <w:rsid w:val="00F50BD6"/>
    <w:rsid w:val="00F61B75"/>
    <w:rsid w:val="00F6210C"/>
    <w:rsid w:val="00F6573C"/>
    <w:rsid w:val="00F65C53"/>
    <w:rsid w:val="00F66086"/>
    <w:rsid w:val="00F6794A"/>
    <w:rsid w:val="00F679E4"/>
    <w:rsid w:val="00F67A41"/>
    <w:rsid w:val="00F70B2C"/>
    <w:rsid w:val="00F70B53"/>
    <w:rsid w:val="00F70C0A"/>
    <w:rsid w:val="00F71C52"/>
    <w:rsid w:val="00F72333"/>
    <w:rsid w:val="00F72E27"/>
    <w:rsid w:val="00F74D91"/>
    <w:rsid w:val="00F74DDB"/>
    <w:rsid w:val="00F75D6A"/>
    <w:rsid w:val="00F778E0"/>
    <w:rsid w:val="00F806AE"/>
    <w:rsid w:val="00F84C43"/>
    <w:rsid w:val="00F85AEB"/>
    <w:rsid w:val="00F91718"/>
    <w:rsid w:val="00F92224"/>
    <w:rsid w:val="00F9341D"/>
    <w:rsid w:val="00F934F5"/>
    <w:rsid w:val="00F960B2"/>
    <w:rsid w:val="00FA0783"/>
    <w:rsid w:val="00FA221B"/>
    <w:rsid w:val="00FA3184"/>
    <w:rsid w:val="00FA508D"/>
    <w:rsid w:val="00FA7D0D"/>
    <w:rsid w:val="00FB0BAE"/>
    <w:rsid w:val="00FB5126"/>
    <w:rsid w:val="00FB5E01"/>
    <w:rsid w:val="00FC0877"/>
    <w:rsid w:val="00FC2CDE"/>
    <w:rsid w:val="00FC2DF7"/>
    <w:rsid w:val="00FC5EBC"/>
    <w:rsid w:val="00FC7935"/>
    <w:rsid w:val="00FD0864"/>
    <w:rsid w:val="00FD0D01"/>
    <w:rsid w:val="00FD1D34"/>
    <w:rsid w:val="00FD27D5"/>
    <w:rsid w:val="00FD2B74"/>
    <w:rsid w:val="00FD498C"/>
    <w:rsid w:val="00FE1640"/>
    <w:rsid w:val="00FE1F4E"/>
    <w:rsid w:val="00FE297A"/>
    <w:rsid w:val="00FE3711"/>
    <w:rsid w:val="00FE378E"/>
    <w:rsid w:val="00FE4DBC"/>
    <w:rsid w:val="00FE523E"/>
    <w:rsid w:val="00FE6F79"/>
    <w:rsid w:val="00FE7B54"/>
    <w:rsid w:val="00FF00F5"/>
    <w:rsid w:val="00FF127A"/>
    <w:rsid w:val="00FF2115"/>
    <w:rsid w:val="00FF4542"/>
    <w:rsid w:val="00FF7A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A4C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imes New Roman" w:hAnsi="Verdana"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7BCC"/>
    <w:pPr>
      <w:spacing w:after="240"/>
    </w:pPr>
  </w:style>
  <w:style w:type="paragraph" w:styleId="Heading1">
    <w:name w:val="heading 1"/>
    <w:basedOn w:val="Normal"/>
    <w:next w:val="Normal"/>
    <w:link w:val="Heading1Char"/>
    <w:qFormat/>
    <w:rsid w:val="00EF76E2"/>
    <w:pPr>
      <w:keepNext/>
      <w:keepLines/>
      <w:spacing w:before="240"/>
      <w:outlineLvl w:val="0"/>
    </w:pPr>
    <w:rPr>
      <w:rFonts w:eastAsiaTheme="majorEastAsia" w:cstheme="majorBidi"/>
      <w:b/>
      <w:color w:val="40AE49" w:themeColor="accent1"/>
      <w:sz w:val="44"/>
      <w:szCs w:val="64"/>
    </w:rPr>
  </w:style>
  <w:style w:type="paragraph" w:styleId="Heading2">
    <w:name w:val="heading 2"/>
    <w:basedOn w:val="Normal"/>
    <w:next w:val="Normal"/>
    <w:link w:val="Heading2Char"/>
    <w:qFormat/>
    <w:rsid w:val="00087595"/>
    <w:pPr>
      <w:keepNext/>
      <w:spacing w:before="360" w:after="160"/>
      <w:outlineLvl w:val="1"/>
    </w:pPr>
    <w:rPr>
      <w:rFonts w:cs="Arial"/>
      <w:b/>
      <w:bCs/>
      <w:iCs/>
      <w:sz w:val="32"/>
      <w:szCs w:val="36"/>
      <w:lang w:val="en-US"/>
    </w:rPr>
  </w:style>
  <w:style w:type="paragraph" w:styleId="Heading3">
    <w:name w:val="heading 3"/>
    <w:basedOn w:val="Normal"/>
    <w:next w:val="Normal"/>
    <w:link w:val="Heading3Char"/>
    <w:qFormat/>
    <w:rsid w:val="004F010E"/>
    <w:pPr>
      <w:keepNext/>
      <w:spacing w:before="280" w:after="80"/>
      <w:outlineLvl w:val="2"/>
    </w:pPr>
    <w:rPr>
      <w:rFonts w:cs="Arial"/>
      <w:bCs/>
      <w:sz w:val="28"/>
      <w:szCs w:val="28"/>
      <w:lang w:val="en-US"/>
    </w:rPr>
  </w:style>
  <w:style w:type="paragraph" w:styleId="Heading4">
    <w:name w:val="heading 4"/>
    <w:next w:val="Normal"/>
    <w:link w:val="Heading4Char"/>
    <w:unhideWhenUsed/>
    <w:qFormat/>
    <w:rsid w:val="003A1F54"/>
    <w:pPr>
      <w:keepNext/>
      <w:keepLines/>
      <w:spacing w:before="40"/>
      <w:outlineLvl w:val="3"/>
    </w:pPr>
    <w:rPr>
      <w:rFonts w:eastAsiaTheme="majorEastAsia" w:cstheme="majorBidi"/>
      <w:i/>
      <w:iCs/>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8A40F3"/>
    <w:rPr>
      <w:sz w:val="16"/>
      <w:szCs w:val="16"/>
    </w:rPr>
  </w:style>
  <w:style w:type="paragraph" w:styleId="CommentText">
    <w:name w:val="annotation text"/>
    <w:basedOn w:val="Normal"/>
    <w:link w:val="CommentTextChar"/>
    <w:semiHidden/>
    <w:rsid w:val="008A40F3"/>
  </w:style>
  <w:style w:type="paragraph" w:styleId="CommentSubject">
    <w:name w:val="annotation subject"/>
    <w:basedOn w:val="CommentText"/>
    <w:next w:val="CommentText"/>
    <w:semiHidden/>
    <w:rsid w:val="008A40F3"/>
    <w:rPr>
      <w:b/>
      <w:bCs/>
    </w:rPr>
  </w:style>
  <w:style w:type="paragraph" w:styleId="BalloonText">
    <w:name w:val="Balloon Text"/>
    <w:basedOn w:val="Normal"/>
    <w:semiHidden/>
    <w:rsid w:val="008A40F3"/>
    <w:rPr>
      <w:rFonts w:ascii="Tahoma" w:hAnsi="Tahoma" w:cs="Tahoma"/>
      <w:sz w:val="16"/>
      <w:szCs w:val="16"/>
    </w:rPr>
  </w:style>
  <w:style w:type="table" w:styleId="TableGrid">
    <w:name w:val="Table Grid"/>
    <w:basedOn w:val="TableNormal"/>
    <w:rsid w:val="00585D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EE67F0"/>
    <w:pPr>
      <w:tabs>
        <w:tab w:val="center" w:pos="4320"/>
        <w:tab w:val="right" w:pos="8640"/>
      </w:tabs>
    </w:pPr>
  </w:style>
  <w:style w:type="paragraph" w:styleId="Footer">
    <w:name w:val="footer"/>
    <w:basedOn w:val="Normal"/>
    <w:link w:val="FooterChar"/>
    <w:rsid w:val="00EE67F0"/>
    <w:pPr>
      <w:tabs>
        <w:tab w:val="center" w:pos="4320"/>
        <w:tab w:val="right" w:pos="8640"/>
      </w:tabs>
    </w:pPr>
  </w:style>
  <w:style w:type="character" w:styleId="PageNumber">
    <w:name w:val="page number"/>
    <w:basedOn w:val="DefaultParagraphFont"/>
    <w:rsid w:val="0099340E"/>
  </w:style>
  <w:style w:type="character" w:styleId="Hyperlink">
    <w:name w:val="Hyperlink"/>
    <w:uiPriority w:val="99"/>
    <w:rsid w:val="000F58DC"/>
    <w:rPr>
      <w:color w:val="0000FF"/>
      <w:u w:val="single"/>
    </w:rPr>
  </w:style>
  <w:style w:type="character" w:customStyle="1" w:styleId="prodtext">
    <w:name w:val="prodtext"/>
    <w:basedOn w:val="DefaultParagraphFont"/>
    <w:rsid w:val="00D53F29"/>
  </w:style>
  <w:style w:type="character" w:customStyle="1" w:styleId="kod2">
    <w:name w:val="kod2"/>
    <w:basedOn w:val="DefaultParagraphFont"/>
    <w:rsid w:val="00465A23"/>
  </w:style>
  <w:style w:type="character" w:customStyle="1" w:styleId="rubrik2">
    <w:name w:val="rubrik2"/>
    <w:basedOn w:val="DefaultParagraphFont"/>
    <w:rsid w:val="00465A23"/>
  </w:style>
  <w:style w:type="paragraph" w:customStyle="1" w:styleId="Rubrikminimekrav">
    <w:name w:val="Rubrik minimekrav"/>
    <w:basedOn w:val="Normal"/>
    <w:link w:val="RubrikminimekravChar"/>
    <w:rsid w:val="00465A23"/>
    <w:pPr>
      <w:widowControl w:val="0"/>
      <w:ind w:left="1304" w:hanging="1304"/>
    </w:pPr>
    <w:rPr>
      <w:rFonts w:ascii="Arial" w:hAnsi="Arial" w:cs="Arial"/>
      <w:b/>
      <w:bCs/>
      <w:color w:val="0000FF"/>
      <w:sz w:val="26"/>
      <w:szCs w:val="26"/>
    </w:rPr>
  </w:style>
  <w:style w:type="character" w:customStyle="1" w:styleId="RubrikminimekravChar">
    <w:name w:val="Rubrik minimekrav Char"/>
    <w:link w:val="Rubrikminimekrav"/>
    <w:rsid w:val="00465A23"/>
    <w:rPr>
      <w:rFonts w:ascii="Arial" w:hAnsi="Arial" w:cs="Arial"/>
      <w:b/>
      <w:bCs/>
      <w:color w:val="0000FF"/>
      <w:sz w:val="26"/>
      <w:szCs w:val="26"/>
      <w:lang w:val="sv-SE" w:eastAsia="sv-SE" w:bidi="ar-SA"/>
    </w:rPr>
  </w:style>
  <w:style w:type="paragraph" w:customStyle="1" w:styleId="AMARubrik">
    <w:name w:val="AMA Rubrik"/>
    <w:basedOn w:val="Normal"/>
    <w:link w:val="AMARubrikChar"/>
    <w:rsid w:val="00465A23"/>
    <w:pPr>
      <w:widowControl w:val="0"/>
      <w:ind w:left="1304" w:hanging="1304"/>
    </w:pPr>
    <w:rPr>
      <w:rFonts w:ascii="Arial" w:hAnsi="Arial" w:cs="Arial"/>
      <w:b/>
      <w:bCs/>
      <w:sz w:val="26"/>
      <w:szCs w:val="26"/>
    </w:rPr>
  </w:style>
  <w:style w:type="character" w:customStyle="1" w:styleId="AMARubrikChar">
    <w:name w:val="AMA Rubrik Char"/>
    <w:link w:val="AMARubrik"/>
    <w:rsid w:val="00465A23"/>
    <w:rPr>
      <w:rFonts w:ascii="Arial" w:hAnsi="Arial" w:cs="Arial"/>
      <w:b/>
      <w:bCs/>
      <w:sz w:val="26"/>
      <w:szCs w:val="26"/>
      <w:lang w:val="sv-SE" w:eastAsia="sv-SE" w:bidi="ar-SA"/>
    </w:rPr>
  </w:style>
  <w:style w:type="character" w:customStyle="1" w:styleId="CommentTextChar">
    <w:name w:val="Comment Text Char"/>
    <w:link w:val="CommentText"/>
    <w:semiHidden/>
    <w:locked/>
    <w:rsid w:val="00951D6B"/>
    <w:rPr>
      <w:lang w:val="sv-SE" w:eastAsia="sv-SE" w:bidi="ar-SA"/>
    </w:rPr>
  </w:style>
  <w:style w:type="character" w:customStyle="1" w:styleId="Heading3Char">
    <w:name w:val="Heading 3 Char"/>
    <w:link w:val="Heading3"/>
    <w:rsid w:val="004F010E"/>
    <w:rPr>
      <w:rFonts w:ascii="Verdana" w:hAnsi="Verdana" w:cs="Arial"/>
      <w:bCs/>
      <w:sz w:val="28"/>
      <w:szCs w:val="28"/>
      <w:lang w:val="en-US"/>
    </w:rPr>
  </w:style>
  <w:style w:type="character" w:customStyle="1" w:styleId="ekmisspelled">
    <w:name w:val="ekmisspelled"/>
    <w:basedOn w:val="DefaultParagraphFont"/>
    <w:rsid w:val="0037397E"/>
  </w:style>
  <w:style w:type="paragraph" w:styleId="BodyText">
    <w:name w:val="Body Text"/>
    <w:basedOn w:val="Normal"/>
    <w:link w:val="BodyTextChar"/>
    <w:rsid w:val="0037397E"/>
    <w:pPr>
      <w:jc w:val="both"/>
    </w:pPr>
  </w:style>
  <w:style w:type="character" w:customStyle="1" w:styleId="BodyTextChar">
    <w:name w:val="Body Text Char"/>
    <w:link w:val="BodyText"/>
    <w:rsid w:val="0037397E"/>
    <w:rPr>
      <w:sz w:val="22"/>
      <w:szCs w:val="24"/>
    </w:rPr>
  </w:style>
  <w:style w:type="paragraph" w:styleId="BodyTextIndent">
    <w:name w:val="Body Text Indent"/>
    <w:basedOn w:val="Normal"/>
    <w:link w:val="BodyTextIndentChar"/>
    <w:rsid w:val="00BF2F57"/>
    <w:pPr>
      <w:ind w:left="283"/>
    </w:pPr>
  </w:style>
  <w:style w:type="character" w:customStyle="1" w:styleId="BodyTextIndentChar">
    <w:name w:val="Body Text Indent Char"/>
    <w:link w:val="BodyTextIndent"/>
    <w:rsid w:val="00BF2F57"/>
    <w:rPr>
      <w:sz w:val="22"/>
      <w:szCs w:val="24"/>
    </w:rPr>
  </w:style>
  <w:style w:type="character" w:customStyle="1" w:styleId="Heading2Char">
    <w:name w:val="Heading 2 Char"/>
    <w:link w:val="Heading2"/>
    <w:rsid w:val="00087595"/>
    <w:rPr>
      <w:rFonts w:ascii="Verdana" w:hAnsi="Verdana" w:cs="Arial"/>
      <w:b/>
      <w:bCs/>
      <w:iCs/>
      <w:sz w:val="32"/>
      <w:szCs w:val="36"/>
      <w:lang w:val="en-US"/>
    </w:rPr>
  </w:style>
  <w:style w:type="table" w:customStyle="1" w:styleId="Tabellrutnt1">
    <w:name w:val="Tabellrutnät1"/>
    <w:basedOn w:val="TableNormal"/>
    <w:next w:val="TableGrid"/>
    <w:uiPriority w:val="59"/>
    <w:rsid w:val="00483D1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gress">
    <w:name w:val="Ingress"/>
    <w:basedOn w:val="Normal"/>
    <w:uiPriority w:val="1"/>
    <w:qFormat/>
    <w:rsid w:val="00D1414C"/>
    <w:pPr>
      <w:spacing w:before="100" w:beforeAutospacing="1" w:after="100" w:afterAutospacing="1"/>
    </w:pPr>
    <w:rPr>
      <w:b/>
      <w:color w:val="000000"/>
    </w:rPr>
  </w:style>
  <w:style w:type="character" w:styleId="Strong">
    <w:name w:val="Strong"/>
    <w:uiPriority w:val="22"/>
    <w:rsid w:val="003E3F41"/>
    <w:rPr>
      <w:b/>
      <w:bCs/>
    </w:rPr>
  </w:style>
  <w:style w:type="paragraph" w:styleId="ListParagraph">
    <w:name w:val="List Paragraph"/>
    <w:basedOn w:val="Normal"/>
    <w:uiPriority w:val="34"/>
    <w:rsid w:val="008C0201"/>
    <w:pPr>
      <w:ind w:left="720"/>
      <w:contextualSpacing/>
    </w:pPr>
  </w:style>
  <w:style w:type="paragraph" w:customStyle="1" w:styleId="Default">
    <w:name w:val="Default"/>
    <w:rsid w:val="00A946F0"/>
    <w:pPr>
      <w:autoSpaceDE w:val="0"/>
      <w:autoSpaceDN w:val="0"/>
      <w:adjustRightInd w:val="0"/>
    </w:pPr>
    <w:rPr>
      <w:rFonts w:ascii="Garamond" w:hAnsi="Garamond" w:cs="Garamond"/>
      <w:color w:val="000000"/>
      <w:sz w:val="24"/>
      <w:szCs w:val="24"/>
    </w:rPr>
  </w:style>
  <w:style w:type="paragraph" w:styleId="Revision">
    <w:name w:val="Revision"/>
    <w:hidden/>
    <w:uiPriority w:val="99"/>
    <w:semiHidden/>
    <w:rsid w:val="00D10A51"/>
    <w:rPr>
      <w:sz w:val="24"/>
      <w:szCs w:val="24"/>
    </w:rPr>
  </w:style>
  <w:style w:type="character" w:customStyle="1" w:styleId="alt-edited1">
    <w:name w:val="alt-edited1"/>
    <w:basedOn w:val="DefaultParagraphFont"/>
    <w:rsid w:val="001E3296"/>
    <w:rPr>
      <w:color w:val="4D90F0"/>
    </w:rPr>
  </w:style>
  <w:style w:type="character" w:customStyle="1" w:styleId="FooterChar">
    <w:name w:val="Footer Char"/>
    <w:basedOn w:val="DefaultParagraphFont"/>
    <w:link w:val="Footer"/>
    <w:rsid w:val="00F84C43"/>
    <w:rPr>
      <w:sz w:val="24"/>
      <w:szCs w:val="24"/>
    </w:rPr>
  </w:style>
  <w:style w:type="character" w:styleId="UnresolvedMention">
    <w:name w:val="Unresolved Mention"/>
    <w:basedOn w:val="DefaultParagraphFont"/>
    <w:uiPriority w:val="99"/>
    <w:semiHidden/>
    <w:unhideWhenUsed/>
    <w:rsid w:val="002D4A4E"/>
    <w:rPr>
      <w:color w:val="605E5C"/>
      <w:shd w:val="clear" w:color="auto" w:fill="E1DFDD"/>
    </w:rPr>
  </w:style>
  <w:style w:type="paragraph" w:styleId="Subtitle">
    <w:name w:val="Subtitle"/>
    <w:basedOn w:val="Normal"/>
    <w:next w:val="Normal"/>
    <w:link w:val="SubtitleChar"/>
    <w:rsid w:val="008D38E1"/>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rsid w:val="008D38E1"/>
    <w:rPr>
      <w:rFonts w:asciiTheme="minorHAnsi" w:eastAsiaTheme="minorEastAsia" w:hAnsiTheme="minorHAnsi" w:cstheme="minorBidi"/>
      <w:color w:val="5A5A5A" w:themeColor="text1" w:themeTint="A5"/>
      <w:spacing w:val="15"/>
      <w:sz w:val="22"/>
      <w:szCs w:val="22"/>
    </w:rPr>
  </w:style>
  <w:style w:type="paragraph" w:styleId="Title">
    <w:name w:val="Title"/>
    <w:aliases w:val="Titel"/>
    <w:next w:val="Normal"/>
    <w:link w:val="TitleChar"/>
    <w:uiPriority w:val="2"/>
    <w:qFormat/>
    <w:rsid w:val="005315AA"/>
    <w:rPr>
      <w:rFonts w:eastAsiaTheme="majorEastAsia" w:cstheme="majorBidi"/>
      <w:b/>
      <w:color w:val="40AE49"/>
      <w:sz w:val="128"/>
      <w:szCs w:val="32"/>
      <w:lang w:val="en-US"/>
    </w:rPr>
  </w:style>
  <w:style w:type="character" w:customStyle="1" w:styleId="TitleChar">
    <w:name w:val="Title Char"/>
    <w:aliases w:val="Titel Char"/>
    <w:basedOn w:val="DefaultParagraphFont"/>
    <w:link w:val="Title"/>
    <w:uiPriority w:val="2"/>
    <w:rsid w:val="00DA7BCC"/>
    <w:rPr>
      <w:rFonts w:eastAsiaTheme="majorEastAsia" w:cstheme="majorBidi"/>
      <w:b/>
      <w:color w:val="40AE49"/>
      <w:sz w:val="128"/>
      <w:szCs w:val="32"/>
      <w:lang w:val="en-US"/>
    </w:rPr>
  </w:style>
  <w:style w:type="paragraph" w:styleId="NoSpacing">
    <w:name w:val="No Spacing"/>
    <w:link w:val="NoSpacingChar"/>
    <w:uiPriority w:val="1"/>
    <w:rsid w:val="008D38E1"/>
    <w:rPr>
      <w:sz w:val="24"/>
      <w:szCs w:val="24"/>
    </w:rPr>
  </w:style>
  <w:style w:type="character" w:styleId="SubtleReference">
    <w:name w:val="Subtle Reference"/>
    <w:basedOn w:val="DefaultParagraphFont"/>
    <w:uiPriority w:val="31"/>
    <w:rsid w:val="008D38E1"/>
    <w:rPr>
      <w:smallCaps/>
      <w:color w:val="5A5A5A" w:themeColor="text1" w:themeTint="A5"/>
    </w:rPr>
  </w:style>
  <w:style w:type="character" w:styleId="Emphasis">
    <w:name w:val="Emphasis"/>
    <w:basedOn w:val="DefaultParagraphFont"/>
    <w:rsid w:val="008D38E1"/>
    <w:rPr>
      <w:i/>
      <w:iCs/>
    </w:rPr>
  </w:style>
  <w:style w:type="character" w:customStyle="1" w:styleId="Heading1Char">
    <w:name w:val="Heading 1 Char"/>
    <w:basedOn w:val="DefaultParagraphFont"/>
    <w:link w:val="Heading1"/>
    <w:rsid w:val="00EF76E2"/>
    <w:rPr>
      <w:rFonts w:ascii="Verdana" w:eastAsiaTheme="majorEastAsia" w:hAnsi="Verdana" w:cstheme="majorBidi"/>
      <w:b/>
      <w:color w:val="40AE49" w:themeColor="accent1"/>
      <w:sz w:val="44"/>
      <w:szCs w:val="64"/>
    </w:rPr>
  </w:style>
  <w:style w:type="paragraph" w:styleId="ListBullet">
    <w:name w:val="List Bullet"/>
    <w:basedOn w:val="Normal"/>
    <w:uiPriority w:val="1"/>
    <w:unhideWhenUsed/>
    <w:qFormat/>
    <w:rsid w:val="00DA7BCC"/>
    <w:pPr>
      <w:numPr>
        <w:numId w:val="1"/>
      </w:numPr>
      <w:ind w:left="227" w:hanging="227"/>
      <w:contextualSpacing/>
    </w:pPr>
    <w:rPr>
      <w:lang w:val="en-US"/>
    </w:rPr>
  </w:style>
  <w:style w:type="paragraph" w:styleId="ListNumber">
    <w:name w:val="List Number"/>
    <w:basedOn w:val="Normal"/>
    <w:uiPriority w:val="1"/>
    <w:qFormat/>
    <w:rsid w:val="00DA7BCC"/>
    <w:pPr>
      <w:numPr>
        <w:numId w:val="2"/>
      </w:numPr>
      <w:ind w:left="227" w:hanging="227"/>
      <w:contextualSpacing/>
    </w:pPr>
  </w:style>
  <w:style w:type="character" w:customStyle="1" w:styleId="NoSpacingChar">
    <w:name w:val="No Spacing Char"/>
    <w:basedOn w:val="DefaultParagraphFont"/>
    <w:link w:val="NoSpacing"/>
    <w:uiPriority w:val="1"/>
    <w:rsid w:val="00B600FF"/>
    <w:rPr>
      <w:sz w:val="24"/>
      <w:szCs w:val="24"/>
    </w:rPr>
  </w:style>
  <w:style w:type="paragraph" w:customStyle="1" w:styleId="Normalframsida">
    <w:name w:val="Normal framsida"/>
    <w:basedOn w:val="Normal"/>
    <w:uiPriority w:val="2"/>
    <w:qFormat/>
    <w:rsid w:val="008A5A35"/>
    <w:pPr>
      <w:spacing w:after="0"/>
    </w:pPr>
    <w:rPr>
      <w:sz w:val="28"/>
    </w:rPr>
  </w:style>
  <w:style w:type="numbering" w:customStyle="1" w:styleId="Aktuelllista1">
    <w:name w:val="Aktuell lista1"/>
    <w:uiPriority w:val="99"/>
    <w:rsid w:val="00D743B7"/>
    <w:pPr>
      <w:numPr>
        <w:numId w:val="3"/>
      </w:numPr>
    </w:pPr>
  </w:style>
  <w:style w:type="numbering" w:customStyle="1" w:styleId="Aktuelllista2">
    <w:name w:val="Aktuell lista2"/>
    <w:uiPriority w:val="99"/>
    <w:rsid w:val="00D743B7"/>
    <w:pPr>
      <w:numPr>
        <w:numId w:val="4"/>
      </w:numPr>
    </w:pPr>
  </w:style>
  <w:style w:type="numbering" w:customStyle="1" w:styleId="Aktuelllista3">
    <w:name w:val="Aktuell lista3"/>
    <w:uiPriority w:val="99"/>
    <w:rsid w:val="00D743B7"/>
    <w:pPr>
      <w:numPr>
        <w:numId w:val="5"/>
      </w:numPr>
    </w:pPr>
  </w:style>
  <w:style w:type="numbering" w:customStyle="1" w:styleId="Aktuelllista4">
    <w:name w:val="Aktuell lista4"/>
    <w:uiPriority w:val="99"/>
    <w:rsid w:val="00D743B7"/>
    <w:pPr>
      <w:numPr>
        <w:numId w:val="6"/>
      </w:numPr>
    </w:pPr>
  </w:style>
  <w:style w:type="numbering" w:customStyle="1" w:styleId="Aktuelllista5">
    <w:name w:val="Aktuell lista5"/>
    <w:uiPriority w:val="99"/>
    <w:rsid w:val="00D743B7"/>
    <w:pPr>
      <w:numPr>
        <w:numId w:val="7"/>
      </w:numPr>
    </w:pPr>
  </w:style>
  <w:style w:type="numbering" w:customStyle="1" w:styleId="Aktuelllista6">
    <w:name w:val="Aktuell lista6"/>
    <w:uiPriority w:val="99"/>
    <w:rsid w:val="00D743B7"/>
    <w:pPr>
      <w:numPr>
        <w:numId w:val="8"/>
      </w:numPr>
    </w:pPr>
  </w:style>
  <w:style w:type="numbering" w:customStyle="1" w:styleId="Aktuelllista7">
    <w:name w:val="Aktuell lista7"/>
    <w:uiPriority w:val="99"/>
    <w:rsid w:val="00713E38"/>
    <w:pPr>
      <w:numPr>
        <w:numId w:val="9"/>
      </w:numPr>
    </w:pPr>
  </w:style>
  <w:style w:type="numbering" w:customStyle="1" w:styleId="Aktuelllista8">
    <w:name w:val="Aktuell lista8"/>
    <w:uiPriority w:val="99"/>
    <w:rsid w:val="00713E38"/>
    <w:pPr>
      <w:numPr>
        <w:numId w:val="10"/>
      </w:numPr>
    </w:pPr>
  </w:style>
  <w:style w:type="numbering" w:customStyle="1" w:styleId="Aktuelllista9">
    <w:name w:val="Aktuell lista9"/>
    <w:uiPriority w:val="99"/>
    <w:rsid w:val="00A2117D"/>
    <w:pPr>
      <w:numPr>
        <w:numId w:val="11"/>
      </w:numPr>
    </w:pPr>
  </w:style>
  <w:style w:type="numbering" w:customStyle="1" w:styleId="Aktuelllista10">
    <w:name w:val="Aktuell lista10"/>
    <w:uiPriority w:val="99"/>
    <w:rsid w:val="00A2117D"/>
    <w:pPr>
      <w:numPr>
        <w:numId w:val="12"/>
      </w:numPr>
    </w:pPr>
  </w:style>
  <w:style w:type="numbering" w:customStyle="1" w:styleId="Aktuelllista11">
    <w:name w:val="Aktuell lista11"/>
    <w:uiPriority w:val="99"/>
    <w:rsid w:val="00A2117D"/>
    <w:pPr>
      <w:numPr>
        <w:numId w:val="13"/>
      </w:numPr>
    </w:pPr>
  </w:style>
  <w:style w:type="numbering" w:customStyle="1" w:styleId="Aktuelllista12">
    <w:name w:val="Aktuell lista12"/>
    <w:uiPriority w:val="99"/>
    <w:rsid w:val="00A2117D"/>
    <w:pPr>
      <w:numPr>
        <w:numId w:val="14"/>
      </w:numPr>
    </w:pPr>
  </w:style>
  <w:style w:type="numbering" w:customStyle="1" w:styleId="Aktuelllista13">
    <w:name w:val="Aktuell lista13"/>
    <w:uiPriority w:val="99"/>
    <w:rsid w:val="00A2117D"/>
    <w:pPr>
      <w:numPr>
        <w:numId w:val="15"/>
      </w:numPr>
    </w:pPr>
  </w:style>
  <w:style w:type="numbering" w:customStyle="1" w:styleId="Aktuelllista14">
    <w:name w:val="Aktuell lista14"/>
    <w:uiPriority w:val="99"/>
    <w:rsid w:val="00FB5E01"/>
    <w:pPr>
      <w:numPr>
        <w:numId w:val="16"/>
      </w:numPr>
    </w:pPr>
  </w:style>
  <w:style w:type="numbering" w:customStyle="1" w:styleId="Aktuelllista15">
    <w:name w:val="Aktuell lista15"/>
    <w:uiPriority w:val="99"/>
    <w:rsid w:val="00384949"/>
    <w:pPr>
      <w:numPr>
        <w:numId w:val="17"/>
      </w:numPr>
    </w:pPr>
  </w:style>
  <w:style w:type="numbering" w:customStyle="1" w:styleId="Aktuelllista16">
    <w:name w:val="Aktuell lista16"/>
    <w:uiPriority w:val="99"/>
    <w:rsid w:val="00384949"/>
    <w:pPr>
      <w:numPr>
        <w:numId w:val="18"/>
      </w:numPr>
    </w:pPr>
  </w:style>
  <w:style w:type="character" w:customStyle="1" w:styleId="Heading4Char">
    <w:name w:val="Heading 4 Char"/>
    <w:basedOn w:val="DefaultParagraphFont"/>
    <w:link w:val="Heading4"/>
    <w:rsid w:val="003A1F54"/>
    <w:rPr>
      <w:rFonts w:ascii="Verdana" w:eastAsiaTheme="majorEastAsia" w:hAnsi="Verdana" w:cstheme="majorBidi"/>
      <w:i/>
      <w:iCs/>
      <w:color w:val="000000" w:themeColor="text1"/>
      <w:sz w:val="24"/>
      <w:szCs w:val="24"/>
    </w:rPr>
  </w:style>
  <w:style w:type="paragraph" w:styleId="TOCHeading">
    <w:name w:val="TOC Heading"/>
    <w:basedOn w:val="Heading1"/>
    <w:next w:val="Normal"/>
    <w:uiPriority w:val="39"/>
    <w:unhideWhenUsed/>
    <w:qFormat/>
    <w:rsid w:val="009455D7"/>
    <w:pPr>
      <w:spacing w:after="0" w:line="259" w:lineRule="auto"/>
      <w:outlineLvl w:val="9"/>
    </w:pPr>
    <w:rPr>
      <w:rFonts w:asciiTheme="majorHAnsi" w:hAnsiTheme="majorHAnsi"/>
      <w:b w:val="0"/>
      <w:color w:val="308236" w:themeColor="accent1" w:themeShade="BF"/>
      <w:sz w:val="32"/>
      <w:szCs w:val="32"/>
      <w:lang w:val="en-US" w:eastAsia="en-US"/>
    </w:rPr>
  </w:style>
  <w:style w:type="paragraph" w:styleId="TOC1">
    <w:name w:val="toc 1"/>
    <w:basedOn w:val="Normal"/>
    <w:next w:val="Normal"/>
    <w:autoRedefine/>
    <w:uiPriority w:val="39"/>
    <w:unhideWhenUsed/>
    <w:rsid w:val="009455D7"/>
    <w:pPr>
      <w:spacing w:after="100"/>
    </w:pPr>
  </w:style>
  <w:style w:type="paragraph" w:styleId="TOC2">
    <w:name w:val="toc 2"/>
    <w:basedOn w:val="Normal"/>
    <w:next w:val="Normal"/>
    <w:autoRedefine/>
    <w:uiPriority w:val="39"/>
    <w:unhideWhenUsed/>
    <w:rsid w:val="009455D7"/>
    <w:pPr>
      <w:spacing w:after="100"/>
      <w:ind w:left="200"/>
    </w:pPr>
  </w:style>
  <w:style w:type="paragraph" w:styleId="TOC3">
    <w:name w:val="toc 3"/>
    <w:basedOn w:val="Normal"/>
    <w:next w:val="Normal"/>
    <w:autoRedefine/>
    <w:uiPriority w:val="39"/>
    <w:unhideWhenUsed/>
    <w:rsid w:val="009455D7"/>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35981">
      <w:bodyDiv w:val="1"/>
      <w:marLeft w:val="0"/>
      <w:marRight w:val="0"/>
      <w:marTop w:val="0"/>
      <w:marBottom w:val="0"/>
      <w:divBdr>
        <w:top w:val="none" w:sz="0" w:space="0" w:color="auto"/>
        <w:left w:val="none" w:sz="0" w:space="0" w:color="auto"/>
        <w:bottom w:val="none" w:sz="0" w:space="0" w:color="auto"/>
        <w:right w:val="none" w:sz="0" w:space="0" w:color="auto"/>
      </w:divBdr>
      <w:divsChild>
        <w:div w:id="603728682">
          <w:marLeft w:val="0"/>
          <w:marRight w:val="0"/>
          <w:marTop w:val="100"/>
          <w:marBottom w:val="100"/>
          <w:divBdr>
            <w:top w:val="none" w:sz="0" w:space="0" w:color="auto"/>
            <w:left w:val="none" w:sz="0" w:space="0" w:color="auto"/>
            <w:bottom w:val="none" w:sz="0" w:space="0" w:color="auto"/>
            <w:right w:val="none" w:sz="0" w:space="0" w:color="auto"/>
          </w:divBdr>
          <w:divsChild>
            <w:div w:id="1598513777">
              <w:marLeft w:val="0"/>
              <w:marRight w:val="0"/>
              <w:marTop w:val="150"/>
              <w:marBottom w:val="100"/>
              <w:divBdr>
                <w:top w:val="none" w:sz="0" w:space="0" w:color="auto"/>
                <w:left w:val="none" w:sz="0" w:space="0" w:color="auto"/>
                <w:bottom w:val="none" w:sz="0" w:space="0" w:color="auto"/>
                <w:right w:val="none" w:sz="0" w:space="0" w:color="auto"/>
              </w:divBdr>
              <w:divsChild>
                <w:div w:id="1194926959">
                  <w:marLeft w:val="0"/>
                  <w:marRight w:val="0"/>
                  <w:marTop w:val="0"/>
                  <w:marBottom w:val="0"/>
                  <w:divBdr>
                    <w:top w:val="none" w:sz="0" w:space="0" w:color="auto"/>
                    <w:left w:val="none" w:sz="0" w:space="0" w:color="auto"/>
                    <w:bottom w:val="none" w:sz="0" w:space="0" w:color="auto"/>
                    <w:right w:val="none" w:sz="0" w:space="0" w:color="auto"/>
                  </w:divBdr>
                  <w:divsChild>
                    <w:div w:id="1140071778">
                      <w:marLeft w:val="0"/>
                      <w:marRight w:val="0"/>
                      <w:marTop w:val="0"/>
                      <w:marBottom w:val="0"/>
                      <w:divBdr>
                        <w:top w:val="none" w:sz="0" w:space="0" w:color="auto"/>
                        <w:left w:val="none" w:sz="0" w:space="0" w:color="auto"/>
                        <w:bottom w:val="none" w:sz="0" w:space="0" w:color="auto"/>
                        <w:right w:val="none" w:sz="0" w:space="0" w:color="auto"/>
                      </w:divBdr>
                      <w:divsChild>
                        <w:div w:id="161243031">
                          <w:marLeft w:val="0"/>
                          <w:marRight w:val="0"/>
                          <w:marTop w:val="0"/>
                          <w:marBottom w:val="0"/>
                          <w:divBdr>
                            <w:top w:val="none" w:sz="0" w:space="0" w:color="auto"/>
                            <w:left w:val="single" w:sz="6" w:space="0" w:color="A5A5A5"/>
                            <w:bottom w:val="single" w:sz="6" w:space="0" w:color="A5A5A5"/>
                            <w:right w:val="single" w:sz="6" w:space="0" w:color="A5A5A5"/>
                          </w:divBdr>
                          <w:divsChild>
                            <w:div w:id="495148966">
                              <w:marLeft w:val="0"/>
                              <w:marRight w:val="0"/>
                              <w:marTop w:val="0"/>
                              <w:marBottom w:val="0"/>
                              <w:divBdr>
                                <w:top w:val="none" w:sz="0" w:space="0" w:color="auto"/>
                                <w:left w:val="none" w:sz="0" w:space="0" w:color="auto"/>
                                <w:bottom w:val="none" w:sz="0" w:space="0" w:color="auto"/>
                                <w:right w:val="none" w:sz="0" w:space="0" w:color="auto"/>
                              </w:divBdr>
                              <w:divsChild>
                                <w:div w:id="1185628579">
                                  <w:marLeft w:val="0"/>
                                  <w:marRight w:val="0"/>
                                  <w:marTop w:val="0"/>
                                  <w:marBottom w:val="0"/>
                                  <w:divBdr>
                                    <w:top w:val="single" w:sz="6" w:space="0" w:color="DD6C10"/>
                                    <w:left w:val="none" w:sz="0" w:space="0" w:color="auto"/>
                                    <w:bottom w:val="none" w:sz="0" w:space="0" w:color="auto"/>
                                    <w:right w:val="none" w:sz="0" w:space="0" w:color="auto"/>
                                  </w:divBdr>
                                  <w:divsChild>
                                    <w:div w:id="1277441053">
                                      <w:marLeft w:val="0"/>
                                      <w:marRight w:val="0"/>
                                      <w:marTop w:val="0"/>
                                      <w:marBottom w:val="150"/>
                                      <w:divBdr>
                                        <w:top w:val="none" w:sz="0" w:space="0" w:color="auto"/>
                                        <w:left w:val="none" w:sz="0" w:space="0" w:color="auto"/>
                                        <w:bottom w:val="none" w:sz="0" w:space="0" w:color="auto"/>
                                        <w:right w:val="none" w:sz="0" w:space="0" w:color="auto"/>
                                      </w:divBdr>
                                      <w:divsChild>
                                        <w:div w:id="100957324">
                                          <w:marLeft w:val="0"/>
                                          <w:marRight w:val="0"/>
                                          <w:marTop w:val="0"/>
                                          <w:marBottom w:val="0"/>
                                          <w:divBdr>
                                            <w:top w:val="none" w:sz="0" w:space="0" w:color="auto"/>
                                            <w:left w:val="none" w:sz="0" w:space="0" w:color="auto"/>
                                            <w:bottom w:val="none" w:sz="0" w:space="0" w:color="auto"/>
                                            <w:right w:val="none" w:sz="0" w:space="0" w:color="auto"/>
                                          </w:divBdr>
                                        </w:div>
                                        <w:div w:id="1546212651">
                                          <w:marLeft w:val="0"/>
                                          <w:marRight w:val="0"/>
                                          <w:marTop w:val="0"/>
                                          <w:marBottom w:val="0"/>
                                          <w:divBdr>
                                            <w:top w:val="none" w:sz="0" w:space="0" w:color="auto"/>
                                            <w:left w:val="none" w:sz="0" w:space="0" w:color="auto"/>
                                            <w:bottom w:val="none" w:sz="0" w:space="0" w:color="auto"/>
                                            <w:right w:val="none" w:sz="0" w:space="0" w:color="auto"/>
                                          </w:divBdr>
                                          <w:divsChild>
                                            <w:div w:id="1060784712">
                                              <w:marLeft w:val="0"/>
                                              <w:marRight w:val="0"/>
                                              <w:marTop w:val="75"/>
                                              <w:marBottom w:val="45"/>
                                              <w:divBdr>
                                                <w:top w:val="none" w:sz="0" w:space="0" w:color="auto"/>
                                                <w:left w:val="none" w:sz="0" w:space="0" w:color="auto"/>
                                                <w:bottom w:val="none" w:sz="0" w:space="0" w:color="auto"/>
                                                <w:right w:val="none" w:sz="0" w:space="0" w:color="auto"/>
                                              </w:divBdr>
                                            </w:div>
                                          </w:divsChild>
                                        </w:div>
                                        <w:div w:id="577792226">
                                          <w:marLeft w:val="0"/>
                                          <w:marRight w:val="0"/>
                                          <w:marTop w:val="0"/>
                                          <w:marBottom w:val="0"/>
                                          <w:divBdr>
                                            <w:top w:val="none" w:sz="0" w:space="0" w:color="auto"/>
                                            <w:left w:val="none" w:sz="0" w:space="0" w:color="auto"/>
                                            <w:bottom w:val="none" w:sz="0" w:space="0" w:color="auto"/>
                                            <w:right w:val="none" w:sz="0" w:space="0" w:color="auto"/>
                                          </w:divBdr>
                                          <w:divsChild>
                                            <w:div w:id="2093698172">
                                              <w:marLeft w:val="0"/>
                                              <w:marRight w:val="150"/>
                                              <w:marTop w:val="0"/>
                                              <w:marBottom w:val="0"/>
                                              <w:divBdr>
                                                <w:top w:val="none" w:sz="0" w:space="0" w:color="auto"/>
                                                <w:left w:val="none" w:sz="0" w:space="0" w:color="auto"/>
                                                <w:bottom w:val="none" w:sz="0" w:space="0" w:color="auto"/>
                                                <w:right w:val="none" w:sz="0" w:space="0" w:color="auto"/>
                                              </w:divBdr>
                                            </w:div>
                                            <w:div w:id="1479109283">
                                              <w:marLeft w:val="0"/>
                                              <w:marRight w:val="150"/>
                                              <w:marTop w:val="0"/>
                                              <w:marBottom w:val="0"/>
                                              <w:divBdr>
                                                <w:top w:val="none" w:sz="0" w:space="0" w:color="auto"/>
                                                <w:left w:val="none" w:sz="0" w:space="0" w:color="auto"/>
                                                <w:bottom w:val="none" w:sz="0" w:space="0" w:color="auto"/>
                                                <w:right w:val="none" w:sz="0" w:space="0" w:color="auto"/>
                                              </w:divBdr>
                                            </w:div>
                                            <w:div w:id="628246716">
                                              <w:marLeft w:val="0"/>
                                              <w:marRight w:val="150"/>
                                              <w:marTop w:val="0"/>
                                              <w:marBottom w:val="0"/>
                                              <w:divBdr>
                                                <w:top w:val="none" w:sz="0" w:space="0" w:color="auto"/>
                                                <w:left w:val="none" w:sz="0" w:space="0" w:color="auto"/>
                                                <w:bottom w:val="none" w:sz="0" w:space="0" w:color="auto"/>
                                                <w:right w:val="none" w:sz="0" w:space="0" w:color="auto"/>
                                              </w:divBdr>
                                            </w:div>
                                            <w:div w:id="210660688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047128">
      <w:bodyDiv w:val="1"/>
      <w:marLeft w:val="0"/>
      <w:marRight w:val="0"/>
      <w:marTop w:val="0"/>
      <w:marBottom w:val="0"/>
      <w:divBdr>
        <w:top w:val="none" w:sz="0" w:space="0" w:color="auto"/>
        <w:left w:val="none" w:sz="0" w:space="0" w:color="auto"/>
        <w:bottom w:val="none" w:sz="0" w:space="0" w:color="auto"/>
        <w:right w:val="none" w:sz="0" w:space="0" w:color="auto"/>
      </w:divBdr>
      <w:divsChild>
        <w:div w:id="1666014144">
          <w:marLeft w:val="0"/>
          <w:marRight w:val="0"/>
          <w:marTop w:val="0"/>
          <w:marBottom w:val="0"/>
          <w:divBdr>
            <w:top w:val="none" w:sz="0" w:space="0" w:color="auto"/>
            <w:left w:val="none" w:sz="0" w:space="0" w:color="auto"/>
            <w:bottom w:val="none" w:sz="0" w:space="0" w:color="auto"/>
            <w:right w:val="none" w:sz="0" w:space="0" w:color="auto"/>
          </w:divBdr>
          <w:divsChild>
            <w:div w:id="1286809058">
              <w:marLeft w:val="-225"/>
              <w:marRight w:val="-225"/>
              <w:marTop w:val="0"/>
              <w:marBottom w:val="0"/>
              <w:divBdr>
                <w:top w:val="none" w:sz="0" w:space="0" w:color="auto"/>
                <w:left w:val="none" w:sz="0" w:space="0" w:color="auto"/>
                <w:bottom w:val="none" w:sz="0" w:space="0" w:color="auto"/>
                <w:right w:val="none" w:sz="0" w:space="0" w:color="auto"/>
              </w:divBdr>
              <w:divsChild>
                <w:div w:id="117921713">
                  <w:marLeft w:val="0"/>
                  <w:marRight w:val="0"/>
                  <w:marTop w:val="0"/>
                  <w:marBottom w:val="0"/>
                  <w:divBdr>
                    <w:top w:val="none" w:sz="0" w:space="0" w:color="auto"/>
                    <w:left w:val="none" w:sz="0" w:space="0" w:color="auto"/>
                    <w:bottom w:val="none" w:sz="0" w:space="0" w:color="auto"/>
                    <w:right w:val="none" w:sz="0" w:space="0" w:color="auto"/>
                  </w:divBdr>
                  <w:divsChild>
                    <w:div w:id="2055424265">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548275">
      <w:bodyDiv w:val="1"/>
      <w:marLeft w:val="0"/>
      <w:marRight w:val="0"/>
      <w:marTop w:val="0"/>
      <w:marBottom w:val="0"/>
      <w:divBdr>
        <w:top w:val="none" w:sz="0" w:space="0" w:color="auto"/>
        <w:left w:val="none" w:sz="0" w:space="0" w:color="auto"/>
        <w:bottom w:val="none" w:sz="0" w:space="0" w:color="auto"/>
        <w:right w:val="none" w:sz="0" w:space="0" w:color="auto"/>
      </w:divBdr>
      <w:divsChild>
        <w:div w:id="904535513">
          <w:marLeft w:val="0"/>
          <w:marRight w:val="0"/>
          <w:marTop w:val="100"/>
          <w:marBottom w:val="100"/>
          <w:divBdr>
            <w:top w:val="none" w:sz="0" w:space="0" w:color="auto"/>
            <w:left w:val="none" w:sz="0" w:space="0" w:color="auto"/>
            <w:bottom w:val="none" w:sz="0" w:space="0" w:color="auto"/>
            <w:right w:val="none" w:sz="0" w:space="0" w:color="auto"/>
          </w:divBdr>
          <w:divsChild>
            <w:div w:id="1175145969">
              <w:marLeft w:val="0"/>
              <w:marRight w:val="0"/>
              <w:marTop w:val="150"/>
              <w:marBottom w:val="100"/>
              <w:divBdr>
                <w:top w:val="none" w:sz="0" w:space="0" w:color="auto"/>
                <w:left w:val="none" w:sz="0" w:space="0" w:color="auto"/>
                <w:bottom w:val="none" w:sz="0" w:space="0" w:color="auto"/>
                <w:right w:val="none" w:sz="0" w:space="0" w:color="auto"/>
              </w:divBdr>
              <w:divsChild>
                <w:div w:id="1159081332">
                  <w:marLeft w:val="0"/>
                  <w:marRight w:val="0"/>
                  <w:marTop w:val="0"/>
                  <w:marBottom w:val="0"/>
                  <w:divBdr>
                    <w:top w:val="none" w:sz="0" w:space="0" w:color="auto"/>
                    <w:left w:val="none" w:sz="0" w:space="0" w:color="auto"/>
                    <w:bottom w:val="none" w:sz="0" w:space="0" w:color="auto"/>
                    <w:right w:val="none" w:sz="0" w:space="0" w:color="auto"/>
                  </w:divBdr>
                  <w:divsChild>
                    <w:div w:id="1603881847">
                      <w:marLeft w:val="0"/>
                      <w:marRight w:val="0"/>
                      <w:marTop w:val="0"/>
                      <w:marBottom w:val="0"/>
                      <w:divBdr>
                        <w:top w:val="none" w:sz="0" w:space="0" w:color="auto"/>
                        <w:left w:val="none" w:sz="0" w:space="0" w:color="auto"/>
                        <w:bottom w:val="none" w:sz="0" w:space="0" w:color="auto"/>
                        <w:right w:val="none" w:sz="0" w:space="0" w:color="auto"/>
                      </w:divBdr>
                      <w:divsChild>
                        <w:div w:id="1156649998">
                          <w:marLeft w:val="0"/>
                          <w:marRight w:val="0"/>
                          <w:marTop w:val="0"/>
                          <w:marBottom w:val="0"/>
                          <w:divBdr>
                            <w:top w:val="none" w:sz="0" w:space="0" w:color="auto"/>
                            <w:left w:val="single" w:sz="6" w:space="0" w:color="A5A5A5"/>
                            <w:bottom w:val="single" w:sz="6" w:space="0" w:color="A5A5A5"/>
                            <w:right w:val="single" w:sz="6" w:space="0" w:color="A5A5A5"/>
                          </w:divBdr>
                          <w:divsChild>
                            <w:div w:id="642807221">
                              <w:marLeft w:val="0"/>
                              <w:marRight w:val="0"/>
                              <w:marTop w:val="0"/>
                              <w:marBottom w:val="0"/>
                              <w:divBdr>
                                <w:top w:val="none" w:sz="0" w:space="0" w:color="auto"/>
                                <w:left w:val="none" w:sz="0" w:space="0" w:color="auto"/>
                                <w:bottom w:val="none" w:sz="0" w:space="0" w:color="auto"/>
                                <w:right w:val="none" w:sz="0" w:space="0" w:color="auto"/>
                              </w:divBdr>
                              <w:divsChild>
                                <w:div w:id="1688361481">
                                  <w:marLeft w:val="0"/>
                                  <w:marRight w:val="0"/>
                                  <w:marTop w:val="0"/>
                                  <w:marBottom w:val="0"/>
                                  <w:divBdr>
                                    <w:top w:val="single" w:sz="6" w:space="0" w:color="DD6C10"/>
                                    <w:left w:val="none" w:sz="0" w:space="0" w:color="auto"/>
                                    <w:bottom w:val="none" w:sz="0" w:space="0" w:color="auto"/>
                                    <w:right w:val="none" w:sz="0" w:space="0" w:color="auto"/>
                                  </w:divBdr>
                                  <w:divsChild>
                                    <w:div w:id="1084491095">
                                      <w:marLeft w:val="0"/>
                                      <w:marRight w:val="0"/>
                                      <w:marTop w:val="0"/>
                                      <w:marBottom w:val="150"/>
                                      <w:divBdr>
                                        <w:top w:val="none" w:sz="0" w:space="0" w:color="auto"/>
                                        <w:left w:val="none" w:sz="0" w:space="0" w:color="auto"/>
                                        <w:bottom w:val="none" w:sz="0" w:space="0" w:color="auto"/>
                                        <w:right w:val="none" w:sz="0" w:space="0" w:color="auto"/>
                                      </w:divBdr>
                                      <w:divsChild>
                                        <w:div w:id="355278881">
                                          <w:marLeft w:val="0"/>
                                          <w:marRight w:val="0"/>
                                          <w:marTop w:val="0"/>
                                          <w:marBottom w:val="0"/>
                                          <w:divBdr>
                                            <w:top w:val="none" w:sz="0" w:space="0" w:color="auto"/>
                                            <w:left w:val="none" w:sz="0" w:space="0" w:color="auto"/>
                                            <w:bottom w:val="none" w:sz="0" w:space="0" w:color="auto"/>
                                            <w:right w:val="none" w:sz="0" w:space="0" w:color="auto"/>
                                          </w:divBdr>
                                        </w:div>
                                        <w:div w:id="1630167067">
                                          <w:marLeft w:val="0"/>
                                          <w:marRight w:val="0"/>
                                          <w:marTop w:val="0"/>
                                          <w:marBottom w:val="0"/>
                                          <w:divBdr>
                                            <w:top w:val="none" w:sz="0" w:space="0" w:color="auto"/>
                                            <w:left w:val="none" w:sz="0" w:space="0" w:color="auto"/>
                                            <w:bottom w:val="none" w:sz="0" w:space="0" w:color="auto"/>
                                            <w:right w:val="none" w:sz="0" w:space="0" w:color="auto"/>
                                          </w:divBdr>
                                          <w:divsChild>
                                            <w:div w:id="800611984">
                                              <w:marLeft w:val="0"/>
                                              <w:marRight w:val="0"/>
                                              <w:marTop w:val="75"/>
                                              <w:marBottom w:val="45"/>
                                              <w:divBdr>
                                                <w:top w:val="none" w:sz="0" w:space="0" w:color="auto"/>
                                                <w:left w:val="none" w:sz="0" w:space="0" w:color="auto"/>
                                                <w:bottom w:val="none" w:sz="0" w:space="0" w:color="auto"/>
                                                <w:right w:val="none" w:sz="0" w:space="0" w:color="auto"/>
                                              </w:divBdr>
                                            </w:div>
                                          </w:divsChild>
                                        </w:div>
                                        <w:div w:id="121659440">
                                          <w:marLeft w:val="0"/>
                                          <w:marRight w:val="0"/>
                                          <w:marTop w:val="0"/>
                                          <w:marBottom w:val="0"/>
                                          <w:divBdr>
                                            <w:top w:val="none" w:sz="0" w:space="0" w:color="auto"/>
                                            <w:left w:val="none" w:sz="0" w:space="0" w:color="auto"/>
                                            <w:bottom w:val="none" w:sz="0" w:space="0" w:color="auto"/>
                                            <w:right w:val="none" w:sz="0" w:space="0" w:color="auto"/>
                                          </w:divBdr>
                                          <w:divsChild>
                                            <w:div w:id="88278644">
                                              <w:marLeft w:val="0"/>
                                              <w:marRight w:val="150"/>
                                              <w:marTop w:val="0"/>
                                              <w:marBottom w:val="0"/>
                                              <w:divBdr>
                                                <w:top w:val="none" w:sz="0" w:space="0" w:color="auto"/>
                                                <w:left w:val="none" w:sz="0" w:space="0" w:color="auto"/>
                                                <w:bottom w:val="none" w:sz="0" w:space="0" w:color="auto"/>
                                                <w:right w:val="none" w:sz="0" w:space="0" w:color="auto"/>
                                              </w:divBdr>
                                            </w:div>
                                            <w:div w:id="127631078">
                                              <w:marLeft w:val="0"/>
                                              <w:marRight w:val="150"/>
                                              <w:marTop w:val="0"/>
                                              <w:marBottom w:val="0"/>
                                              <w:divBdr>
                                                <w:top w:val="none" w:sz="0" w:space="0" w:color="auto"/>
                                                <w:left w:val="none" w:sz="0" w:space="0" w:color="auto"/>
                                                <w:bottom w:val="none" w:sz="0" w:space="0" w:color="auto"/>
                                                <w:right w:val="none" w:sz="0" w:space="0" w:color="auto"/>
                                              </w:divBdr>
                                            </w:div>
                                            <w:div w:id="1522667971">
                                              <w:marLeft w:val="0"/>
                                              <w:marRight w:val="150"/>
                                              <w:marTop w:val="0"/>
                                              <w:marBottom w:val="0"/>
                                              <w:divBdr>
                                                <w:top w:val="none" w:sz="0" w:space="0" w:color="auto"/>
                                                <w:left w:val="none" w:sz="0" w:space="0" w:color="auto"/>
                                                <w:bottom w:val="none" w:sz="0" w:space="0" w:color="auto"/>
                                                <w:right w:val="none" w:sz="0" w:space="0" w:color="auto"/>
                                              </w:divBdr>
                                            </w:div>
                                            <w:div w:id="6619297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7877408">
      <w:bodyDiv w:val="1"/>
      <w:marLeft w:val="0"/>
      <w:marRight w:val="0"/>
      <w:marTop w:val="0"/>
      <w:marBottom w:val="0"/>
      <w:divBdr>
        <w:top w:val="none" w:sz="0" w:space="0" w:color="auto"/>
        <w:left w:val="none" w:sz="0" w:space="0" w:color="auto"/>
        <w:bottom w:val="none" w:sz="0" w:space="0" w:color="auto"/>
        <w:right w:val="none" w:sz="0" w:space="0" w:color="auto"/>
      </w:divBdr>
      <w:divsChild>
        <w:div w:id="81030370">
          <w:marLeft w:val="0"/>
          <w:marRight w:val="0"/>
          <w:marTop w:val="0"/>
          <w:marBottom w:val="0"/>
          <w:divBdr>
            <w:top w:val="none" w:sz="0" w:space="0" w:color="auto"/>
            <w:left w:val="none" w:sz="0" w:space="0" w:color="auto"/>
            <w:bottom w:val="none" w:sz="0" w:space="0" w:color="auto"/>
            <w:right w:val="none" w:sz="0" w:space="0" w:color="auto"/>
          </w:divBdr>
        </w:div>
        <w:div w:id="359085154">
          <w:marLeft w:val="0"/>
          <w:marRight w:val="0"/>
          <w:marTop w:val="0"/>
          <w:marBottom w:val="0"/>
          <w:divBdr>
            <w:top w:val="none" w:sz="0" w:space="0" w:color="auto"/>
            <w:left w:val="none" w:sz="0" w:space="0" w:color="auto"/>
            <w:bottom w:val="none" w:sz="0" w:space="0" w:color="auto"/>
            <w:right w:val="none" w:sz="0" w:space="0" w:color="auto"/>
          </w:divBdr>
        </w:div>
      </w:divsChild>
    </w:div>
    <w:div w:id="799491663">
      <w:bodyDiv w:val="1"/>
      <w:marLeft w:val="0"/>
      <w:marRight w:val="0"/>
      <w:marTop w:val="0"/>
      <w:marBottom w:val="0"/>
      <w:divBdr>
        <w:top w:val="none" w:sz="0" w:space="0" w:color="auto"/>
        <w:left w:val="none" w:sz="0" w:space="0" w:color="auto"/>
        <w:bottom w:val="none" w:sz="0" w:space="0" w:color="auto"/>
        <w:right w:val="none" w:sz="0" w:space="0" w:color="auto"/>
      </w:divBdr>
      <w:divsChild>
        <w:div w:id="1776632778">
          <w:marLeft w:val="0"/>
          <w:marRight w:val="0"/>
          <w:marTop w:val="0"/>
          <w:marBottom w:val="0"/>
          <w:divBdr>
            <w:top w:val="none" w:sz="0" w:space="0" w:color="auto"/>
            <w:left w:val="none" w:sz="0" w:space="0" w:color="auto"/>
            <w:bottom w:val="none" w:sz="0" w:space="0" w:color="auto"/>
            <w:right w:val="none" w:sz="0" w:space="0" w:color="auto"/>
          </w:divBdr>
          <w:divsChild>
            <w:div w:id="1330791551">
              <w:marLeft w:val="0"/>
              <w:marRight w:val="0"/>
              <w:marTop w:val="0"/>
              <w:marBottom w:val="0"/>
              <w:divBdr>
                <w:top w:val="none" w:sz="0" w:space="0" w:color="auto"/>
                <w:left w:val="none" w:sz="0" w:space="0" w:color="auto"/>
                <w:bottom w:val="none" w:sz="0" w:space="0" w:color="auto"/>
                <w:right w:val="none" w:sz="0" w:space="0" w:color="auto"/>
              </w:divBdr>
              <w:divsChild>
                <w:div w:id="516969356">
                  <w:marLeft w:val="0"/>
                  <w:marRight w:val="0"/>
                  <w:marTop w:val="0"/>
                  <w:marBottom w:val="0"/>
                  <w:divBdr>
                    <w:top w:val="none" w:sz="0" w:space="0" w:color="auto"/>
                    <w:left w:val="none" w:sz="0" w:space="0" w:color="auto"/>
                    <w:bottom w:val="none" w:sz="0" w:space="0" w:color="auto"/>
                    <w:right w:val="none" w:sz="0" w:space="0" w:color="auto"/>
                  </w:divBdr>
                  <w:divsChild>
                    <w:div w:id="1207910468">
                      <w:marLeft w:val="0"/>
                      <w:marRight w:val="0"/>
                      <w:marTop w:val="0"/>
                      <w:marBottom w:val="0"/>
                      <w:divBdr>
                        <w:top w:val="none" w:sz="0" w:space="0" w:color="auto"/>
                        <w:left w:val="none" w:sz="0" w:space="0" w:color="auto"/>
                        <w:bottom w:val="none" w:sz="0" w:space="0" w:color="auto"/>
                        <w:right w:val="none" w:sz="0" w:space="0" w:color="auto"/>
                      </w:divBdr>
                      <w:divsChild>
                        <w:div w:id="2131433215">
                          <w:marLeft w:val="0"/>
                          <w:marRight w:val="0"/>
                          <w:marTop w:val="0"/>
                          <w:marBottom w:val="0"/>
                          <w:divBdr>
                            <w:top w:val="none" w:sz="0" w:space="0" w:color="auto"/>
                            <w:left w:val="none" w:sz="0" w:space="0" w:color="auto"/>
                            <w:bottom w:val="none" w:sz="0" w:space="0" w:color="auto"/>
                            <w:right w:val="none" w:sz="0" w:space="0" w:color="auto"/>
                          </w:divBdr>
                          <w:divsChild>
                            <w:div w:id="993218946">
                              <w:marLeft w:val="0"/>
                              <w:marRight w:val="0"/>
                              <w:marTop w:val="0"/>
                              <w:marBottom w:val="0"/>
                              <w:divBdr>
                                <w:top w:val="none" w:sz="0" w:space="0" w:color="auto"/>
                                <w:left w:val="none" w:sz="0" w:space="0" w:color="auto"/>
                                <w:bottom w:val="none" w:sz="0" w:space="0" w:color="auto"/>
                                <w:right w:val="none" w:sz="0" w:space="0" w:color="auto"/>
                              </w:divBdr>
                              <w:divsChild>
                                <w:div w:id="676661076">
                                  <w:marLeft w:val="0"/>
                                  <w:marRight w:val="0"/>
                                  <w:marTop w:val="0"/>
                                  <w:marBottom w:val="0"/>
                                  <w:divBdr>
                                    <w:top w:val="none" w:sz="0" w:space="0" w:color="auto"/>
                                    <w:left w:val="none" w:sz="0" w:space="0" w:color="auto"/>
                                    <w:bottom w:val="none" w:sz="0" w:space="0" w:color="auto"/>
                                    <w:right w:val="none" w:sz="0" w:space="0" w:color="auto"/>
                                  </w:divBdr>
                                  <w:divsChild>
                                    <w:div w:id="584345928">
                                      <w:marLeft w:val="0"/>
                                      <w:marRight w:val="0"/>
                                      <w:marTop w:val="0"/>
                                      <w:marBottom w:val="0"/>
                                      <w:divBdr>
                                        <w:top w:val="none" w:sz="0" w:space="0" w:color="auto"/>
                                        <w:left w:val="none" w:sz="0" w:space="0" w:color="auto"/>
                                        <w:bottom w:val="none" w:sz="0" w:space="0" w:color="auto"/>
                                        <w:right w:val="none" w:sz="0" w:space="0" w:color="auto"/>
                                      </w:divBdr>
                                      <w:divsChild>
                                        <w:div w:id="1555696164">
                                          <w:marLeft w:val="0"/>
                                          <w:marRight w:val="0"/>
                                          <w:marTop w:val="0"/>
                                          <w:marBottom w:val="0"/>
                                          <w:divBdr>
                                            <w:top w:val="none" w:sz="0" w:space="0" w:color="auto"/>
                                            <w:left w:val="none" w:sz="0" w:space="0" w:color="auto"/>
                                            <w:bottom w:val="none" w:sz="0" w:space="0" w:color="auto"/>
                                            <w:right w:val="none" w:sz="0" w:space="0" w:color="auto"/>
                                          </w:divBdr>
                                          <w:divsChild>
                                            <w:div w:id="926571495">
                                              <w:marLeft w:val="0"/>
                                              <w:marRight w:val="0"/>
                                              <w:marTop w:val="120"/>
                                              <w:marBottom w:val="0"/>
                                              <w:divBdr>
                                                <w:top w:val="none" w:sz="0" w:space="0" w:color="auto"/>
                                                <w:left w:val="none" w:sz="0" w:space="0" w:color="auto"/>
                                                <w:bottom w:val="none" w:sz="0" w:space="0" w:color="auto"/>
                                                <w:right w:val="none" w:sz="0" w:space="0" w:color="auto"/>
                                              </w:divBdr>
                                            </w:div>
                                            <w:div w:id="107998639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3229002">
      <w:bodyDiv w:val="1"/>
      <w:marLeft w:val="0"/>
      <w:marRight w:val="0"/>
      <w:marTop w:val="0"/>
      <w:marBottom w:val="0"/>
      <w:divBdr>
        <w:top w:val="none" w:sz="0" w:space="0" w:color="auto"/>
        <w:left w:val="none" w:sz="0" w:space="0" w:color="auto"/>
        <w:bottom w:val="none" w:sz="0" w:space="0" w:color="auto"/>
        <w:right w:val="none" w:sz="0" w:space="0" w:color="auto"/>
      </w:divBdr>
    </w:div>
    <w:div w:id="1030296808">
      <w:bodyDiv w:val="1"/>
      <w:marLeft w:val="0"/>
      <w:marRight w:val="0"/>
      <w:marTop w:val="0"/>
      <w:marBottom w:val="0"/>
      <w:divBdr>
        <w:top w:val="none" w:sz="0" w:space="0" w:color="auto"/>
        <w:left w:val="none" w:sz="0" w:space="0" w:color="auto"/>
        <w:bottom w:val="none" w:sz="0" w:space="0" w:color="auto"/>
        <w:right w:val="none" w:sz="0" w:space="0" w:color="auto"/>
      </w:divBdr>
      <w:divsChild>
        <w:div w:id="1894730452">
          <w:marLeft w:val="0"/>
          <w:marRight w:val="0"/>
          <w:marTop w:val="0"/>
          <w:marBottom w:val="0"/>
          <w:divBdr>
            <w:top w:val="none" w:sz="0" w:space="0" w:color="auto"/>
            <w:left w:val="none" w:sz="0" w:space="0" w:color="auto"/>
            <w:bottom w:val="none" w:sz="0" w:space="0" w:color="auto"/>
            <w:right w:val="none" w:sz="0" w:space="0" w:color="auto"/>
          </w:divBdr>
          <w:divsChild>
            <w:div w:id="1276182574">
              <w:marLeft w:val="0"/>
              <w:marRight w:val="0"/>
              <w:marTop w:val="0"/>
              <w:marBottom w:val="0"/>
              <w:divBdr>
                <w:top w:val="none" w:sz="0" w:space="0" w:color="auto"/>
                <w:left w:val="none" w:sz="0" w:space="0" w:color="auto"/>
                <w:bottom w:val="none" w:sz="0" w:space="0" w:color="auto"/>
                <w:right w:val="none" w:sz="0" w:space="0" w:color="auto"/>
              </w:divBdr>
              <w:divsChild>
                <w:div w:id="377903422">
                  <w:marLeft w:val="0"/>
                  <w:marRight w:val="0"/>
                  <w:marTop w:val="0"/>
                  <w:marBottom w:val="0"/>
                  <w:divBdr>
                    <w:top w:val="none" w:sz="0" w:space="0" w:color="auto"/>
                    <w:left w:val="none" w:sz="0" w:space="0" w:color="auto"/>
                    <w:bottom w:val="none" w:sz="0" w:space="0" w:color="auto"/>
                    <w:right w:val="none" w:sz="0" w:space="0" w:color="auto"/>
                  </w:divBdr>
                  <w:divsChild>
                    <w:div w:id="1443571635">
                      <w:marLeft w:val="0"/>
                      <w:marRight w:val="0"/>
                      <w:marTop w:val="0"/>
                      <w:marBottom w:val="0"/>
                      <w:divBdr>
                        <w:top w:val="none" w:sz="0" w:space="0" w:color="auto"/>
                        <w:left w:val="none" w:sz="0" w:space="0" w:color="auto"/>
                        <w:bottom w:val="none" w:sz="0" w:space="0" w:color="auto"/>
                        <w:right w:val="none" w:sz="0" w:space="0" w:color="auto"/>
                      </w:divBdr>
                      <w:divsChild>
                        <w:div w:id="1101070865">
                          <w:marLeft w:val="0"/>
                          <w:marRight w:val="0"/>
                          <w:marTop w:val="0"/>
                          <w:marBottom w:val="0"/>
                          <w:divBdr>
                            <w:top w:val="none" w:sz="0" w:space="0" w:color="auto"/>
                            <w:left w:val="none" w:sz="0" w:space="0" w:color="auto"/>
                            <w:bottom w:val="none" w:sz="0" w:space="0" w:color="auto"/>
                            <w:right w:val="none" w:sz="0" w:space="0" w:color="auto"/>
                          </w:divBdr>
                          <w:divsChild>
                            <w:div w:id="1470632663">
                              <w:marLeft w:val="0"/>
                              <w:marRight w:val="0"/>
                              <w:marTop w:val="240"/>
                              <w:marBottom w:val="0"/>
                              <w:divBdr>
                                <w:top w:val="none" w:sz="0" w:space="0" w:color="auto"/>
                                <w:left w:val="none" w:sz="0" w:space="0" w:color="auto"/>
                                <w:bottom w:val="none" w:sz="0" w:space="0" w:color="auto"/>
                                <w:right w:val="none" w:sz="0" w:space="0" w:color="auto"/>
                              </w:divBdr>
                              <w:divsChild>
                                <w:div w:id="41910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0666714">
      <w:bodyDiv w:val="1"/>
      <w:marLeft w:val="0"/>
      <w:marRight w:val="0"/>
      <w:marTop w:val="0"/>
      <w:marBottom w:val="0"/>
      <w:divBdr>
        <w:top w:val="none" w:sz="0" w:space="0" w:color="auto"/>
        <w:left w:val="none" w:sz="0" w:space="0" w:color="auto"/>
        <w:bottom w:val="none" w:sz="0" w:space="0" w:color="auto"/>
        <w:right w:val="none" w:sz="0" w:space="0" w:color="auto"/>
      </w:divBdr>
    </w:div>
    <w:div w:id="1181896726">
      <w:bodyDiv w:val="1"/>
      <w:marLeft w:val="0"/>
      <w:marRight w:val="0"/>
      <w:marTop w:val="0"/>
      <w:marBottom w:val="0"/>
      <w:divBdr>
        <w:top w:val="none" w:sz="0" w:space="0" w:color="auto"/>
        <w:left w:val="none" w:sz="0" w:space="0" w:color="auto"/>
        <w:bottom w:val="none" w:sz="0" w:space="0" w:color="auto"/>
        <w:right w:val="none" w:sz="0" w:space="0" w:color="auto"/>
      </w:divBdr>
      <w:divsChild>
        <w:div w:id="1562641874">
          <w:marLeft w:val="0"/>
          <w:marRight w:val="0"/>
          <w:marTop w:val="0"/>
          <w:marBottom w:val="0"/>
          <w:divBdr>
            <w:top w:val="none" w:sz="0" w:space="0" w:color="auto"/>
            <w:left w:val="none" w:sz="0" w:space="0" w:color="auto"/>
            <w:bottom w:val="none" w:sz="0" w:space="0" w:color="auto"/>
            <w:right w:val="none" w:sz="0" w:space="0" w:color="auto"/>
          </w:divBdr>
          <w:divsChild>
            <w:div w:id="1959408209">
              <w:marLeft w:val="0"/>
              <w:marRight w:val="0"/>
              <w:marTop w:val="0"/>
              <w:marBottom w:val="0"/>
              <w:divBdr>
                <w:top w:val="none" w:sz="0" w:space="0" w:color="auto"/>
                <w:left w:val="none" w:sz="0" w:space="0" w:color="auto"/>
                <w:bottom w:val="none" w:sz="0" w:space="0" w:color="auto"/>
                <w:right w:val="none" w:sz="0" w:space="0" w:color="auto"/>
              </w:divBdr>
              <w:divsChild>
                <w:div w:id="1686203833">
                  <w:marLeft w:val="0"/>
                  <w:marRight w:val="0"/>
                  <w:marTop w:val="0"/>
                  <w:marBottom w:val="0"/>
                  <w:divBdr>
                    <w:top w:val="none" w:sz="0" w:space="0" w:color="auto"/>
                    <w:left w:val="none" w:sz="0" w:space="0" w:color="auto"/>
                    <w:bottom w:val="none" w:sz="0" w:space="0" w:color="auto"/>
                    <w:right w:val="none" w:sz="0" w:space="0" w:color="auto"/>
                  </w:divBdr>
                  <w:divsChild>
                    <w:div w:id="1504205906">
                      <w:marLeft w:val="0"/>
                      <w:marRight w:val="0"/>
                      <w:marTop w:val="0"/>
                      <w:marBottom w:val="0"/>
                      <w:divBdr>
                        <w:top w:val="none" w:sz="0" w:space="0" w:color="auto"/>
                        <w:left w:val="none" w:sz="0" w:space="0" w:color="auto"/>
                        <w:bottom w:val="none" w:sz="0" w:space="0" w:color="auto"/>
                        <w:right w:val="none" w:sz="0" w:space="0" w:color="auto"/>
                      </w:divBdr>
                      <w:divsChild>
                        <w:div w:id="785780756">
                          <w:marLeft w:val="0"/>
                          <w:marRight w:val="0"/>
                          <w:marTop w:val="0"/>
                          <w:marBottom w:val="0"/>
                          <w:divBdr>
                            <w:top w:val="none" w:sz="0" w:space="0" w:color="auto"/>
                            <w:left w:val="none" w:sz="0" w:space="0" w:color="auto"/>
                            <w:bottom w:val="none" w:sz="0" w:space="0" w:color="auto"/>
                            <w:right w:val="none" w:sz="0" w:space="0" w:color="auto"/>
                          </w:divBdr>
                          <w:divsChild>
                            <w:div w:id="1243829682">
                              <w:marLeft w:val="0"/>
                              <w:marRight w:val="0"/>
                              <w:marTop w:val="0"/>
                              <w:marBottom w:val="0"/>
                              <w:divBdr>
                                <w:top w:val="none" w:sz="0" w:space="0" w:color="auto"/>
                                <w:left w:val="none" w:sz="0" w:space="0" w:color="auto"/>
                                <w:bottom w:val="none" w:sz="0" w:space="0" w:color="auto"/>
                                <w:right w:val="none" w:sz="0" w:space="0" w:color="auto"/>
                              </w:divBdr>
                              <w:divsChild>
                                <w:div w:id="1741705697">
                                  <w:marLeft w:val="0"/>
                                  <w:marRight w:val="0"/>
                                  <w:marTop w:val="0"/>
                                  <w:marBottom w:val="0"/>
                                  <w:divBdr>
                                    <w:top w:val="none" w:sz="0" w:space="0" w:color="auto"/>
                                    <w:left w:val="none" w:sz="0" w:space="0" w:color="auto"/>
                                    <w:bottom w:val="none" w:sz="0" w:space="0" w:color="auto"/>
                                    <w:right w:val="none" w:sz="0" w:space="0" w:color="auto"/>
                                  </w:divBdr>
                                  <w:divsChild>
                                    <w:div w:id="2090694984">
                                      <w:marLeft w:val="0"/>
                                      <w:marRight w:val="0"/>
                                      <w:marTop w:val="0"/>
                                      <w:marBottom w:val="0"/>
                                      <w:divBdr>
                                        <w:top w:val="none" w:sz="0" w:space="0" w:color="auto"/>
                                        <w:left w:val="none" w:sz="0" w:space="0" w:color="auto"/>
                                        <w:bottom w:val="none" w:sz="0" w:space="0" w:color="auto"/>
                                        <w:right w:val="none" w:sz="0" w:space="0" w:color="auto"/>
                                      </w:divBdr>
                                      <w:divsChild>
                                        <w:div w:id="1082605442">
                                          <w:marLeft w:val="0"/>
                                          <w:marRight w:val="0"/>
                                          <w:marTop w:val="0"/>
                                          <w:marBottom w:val="0"/>
                                          <w:divBdr>
                                            <w:top w:val="none" w:sz="0" w:space="0" w:color="auto"/>
                                            <w:left w:val="none" w:sz="0" w:space="0" w:color="auto"/>
                                            <w:bottom w:val="none" w:sz="0" w:space="0" w:color="auto"/>
                                            <w:right w:val="none" w:sz="0" w:space="0" w:color="auto"/>
                                          </w:divBdr>
                                          <w:divsChild>
                                            <w:div w:id="428433663">
                                              <w:marLeft w:val="0"/>
                                              <w:marRight w:val="0"/>
                                              <w:marTop w:val="120"/>
                                              <w:marBottom w:val="0"/>
                                              <w:divBdr>
                                                <w:top w:val="none" w:sz="0" w:space="0" w:color="auto"/>
                                                <w:left w:val="none" w:sz="0" w:space="0" w:color="auto"/>
                                                <w:bottom w:val="none" w:sz="0" w:space="0" w:color="auto"/>
                                                <w:right w:val="none" w:sz="0" w:space="0" w:color="auto"/>
                                              </w:divBdr>
                                            </w:div>
                                            <w:div w:id="78577922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9785438">
      <w:bodyDiv w:val="1"/>
      <w:marLeft w:val="0"/>
      <w:marRight w:val="0"/>
      <w:marTop w:val="0"/>
      <w:marBottom w:val="0"/>
      <w:divBdr>
        <w:top w:val="none" w:sz="0" w:space="0" w:color="auto"/>
        <w:left w:val="none" w:sz="0" w:space="0" w:color="auto"/>
        <w:bottom w:val="none" w:sz="0" w:space="0" w:color="auto"/>
        <w:right w:val="none" w:sz="0" w:space="0" w:color="auto"/>
      </w:divBdr>
    </w:div>
    <w:div w:id="1495029740">
      <w:bodyDiv w:val="1"/>
      <w:marLeft w:val="0"/>
      <w:marRight w:val="0"/>
      <w:marTop w:val="0"/>
      <w:marBottom w:val="1305"/>
      <w:divBdr>
        <w:top w:val="none" w:sz="0" w:space="0" w:color="auto"/>
        <w:left w:val="none" w:sz="0" w:space="0" w:color="auto"/>
        <w:bottom w:val="none" w:sz="0" w:space="0" w:color="auto"/>
        <w:right w:val="none" w:sz="0" w:space="0" w:color="auto"/>
      </w:divBdr>
      <w:divsChild>
        <w:div w:id="1513838567">
          <w:marLeft w:val="150"/>
          <w:marRight w:val="150"/>
          <w:marTop w:val="150"/>
          <w:marBottom w:val="600"/>
          <w:divBdr>
            <w:top w:val="none" w:sz="0" w:space="0" w:color="auto"/>
            <w:left w:val="none" w:sz="0" w:space="0" w:color="auto"/>
            <w:bottom w:val="none" w:sz="0" w:space="0" w:color="auto"/>
            <w:right w:val="none" w:sz="0" w:space="0" w:color="auto"/>
          </w:divBdr>
        </w:div>
      </w:divsChild>
    </w:div>
    <w:div w:id="1511065328">
      <w:bodyDiv w:val="1"/>
      <w:marLeft w:val="0"/>
      <w:marRight w:val="0"/>
      <w:marTop w:val="0"/>
      <w:marBottom w:val="0"/>
      <w:divBdr>
        <w:top w:val="none" w:sz="0" w:space="0" w:color="auto"/>
        <w:left w:val="none" w:sz="0" w:space="0" w:color="auto"/>
        <w:bottom w:val="none" w:sz="0" w:space="0" w:color="auto"/>
        <w:right w:val="none" w:sz="0" w:space="0" w:color="auto"/>
      </w:divBdr>
      <w:divsChild>
        <w:div w:id="125970980">
          <w:marLeft w:val="0"/>
          <w:marRight w:val="0"/>
          <w:marTop w:val="0"/>
          <w:marBottom w:val="0"/>
          <w:divBdr>
            <w:top w:val="none" w:sz="0" w:space="0" w:color="auto"/>
            <w:left w:val="none" w:sz="0" w:space="0" w:color="auto"/>
            <w:bottom w:val="none" w:sz="0" w:space="0" w:color="auto"/>
            <w:right w:val="none" w:sz="0" w:space="0" w:color="auto"/>
          </w:divBdr>
        </w:div>
        <w:div w:id="15709927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bastaonline.se"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hr4160\IVL%20Svenska%20Milj&#246;institutet%20AB\BASTA%20-%20Intern%20-%20Dokument\Marknad%20och%20kommunikation\Dokumentmallar\BASTA%20-%20Dokumentmall%20-%20Version%20och%20giltighet%20+%20Framsid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234C96432B4281B61E910A132C055A"/>
        <w:category>
          <w:name w:val="General"/>
          <w:gallery w:val="placeholder"/>
        </w:category>
        <w:types>
          <w:type w:val="bbPlcHdr"/>
        </w:types>
        <w:behaviors>
          <w:behavior w:val="content"/>
        </w:behaviors>
        <w:guid w:val="{C4812CD4-5569-455B-9406-345F694D4F44}"/>
      </w:docPartPr>
      <w:docPartBody>
        <w:p w:rsidR="00AD15A4" w:rsidRDefault="003935ED" w:rsidP="003935ED">
          <w:pPr>
            <w:pStyle w:val="44234C96432B4281B61E910A132C055A"/>
          </w:pPr>
          <w:r w:rsidRPr="009E560B">
            <w:rPr>
              <w:color w:val="7F7F7F" w:themeColor="text1" w:themeTint="80"/>
              <w:lang w:val="en-US"/>
            </w:rPr>
            <w:t>Insert the name of the company</w:t>
          </w:r>
        </w:p>
      </w:docPartBody>
    </w:docPart>
    <w:docPart>
      <w:docPartPr>
        <w:name w:val="687C13A427A24B37AD5BCC1DB73392C8"/>
        <w:category>
          <w:name w:val="General"/>
          <w:gallery w:val="placeholder"/>
        </w:category>
        <w:types>
          <w:type w:val="bbPlcHdr"/>
        </w:types>
        <w:behaviors>
          <w:behavior w:val="content"/>
        </w:behaviors>
        <w:guid w:val="{9EF6DFBB-BB32-438C-A263-41C74F586A9E}"/>
      </w:docPartPr>
      <w:docPartBody>
        <w:p w:rsidR="00AD15A4" w:rsidRDefault="003935ED" w:rsidP="003935ED">
          <w:pPr>
            <w:pStyle w:val="687C13A427A24B37AD5BCC1DB73392C8"/>
          </w:pPr>
          <w:r>
            <w:rPr>
              <w:color w:val="7F7F7F" w:themeColor="text1" w:themeTint="80"/>
            </w:rPr>
            <w:t>Enter</w:t>
          </w:r>
          <w:r>
            <w:t xml:space="preserve"> </w:t>
          </w:r>
          <w:r w:rsidRPr="0041582B">
            <w:rPr>
              <w:color w:val="7F7F7F" w:themeColor="text1" w:themeTint="80"/>
            </w:rPr>
            <w:t>ad</w:t>
          </w:r>
          <w:r>
            <w:rPr>
              <w:color w:val="7F7F7F" w:themeColor="text1" w:themeTint="80"/>
            </w:rPr>
            <w:t>d</w:t>
          </w:r>
          <w:r w:rsidRPr="0041582B">
            <w:rPr>
              <w:color w:val="7F7F7F" w:themeColor="text1" w:themeTint="80"/>
            </w:rPr>
            <w:t>ress</w:t>
          </w:r>
        </w:p>
      </w:docPartBody>
    </w:docPart>
    <w:docPart>
      <w:docPartPr>
        <w:name w:val="2E9F6DD0E860490BB510BEF324C604E5"/>
        <w:category>
          <w:name w:val="General"/>
          <w:gallery w:val="placeholder"/>
        </w:category>
        <w:types>
          <w:type w:val="bbPlcHdr"/>
        </w:types>
        <w:behaviors>
          <w:behavior w:val="content"/>
        </w:behaviors>
        <w:guid w:val="{66594609-D800-4281-9C7D-A9BA67D436F5}"/>
      </w:docPartPr>
      <w:docPartBody>
        <w:p w:rsidR="00AD15A4" w:rsidRDefault="003935ED" w:rsidP="003935ED">
          <w:pPr>
            <w:pStyle w:val="2E9F6DD0E860490BB510BEF324C604E5"/>
          </w:pPr>
          <w:r>
            <w:rPr>
              <w:color w:val="7F7F7F" w:themeColor="text1" w:themeTint="80"/>
            </w:rPr>
            <w:t>Enter o</w:t>
          </w:r>
          <w:r w:rsidRPr="009E560B">
            <w:rPr>
              <w:color w:val="7F7F7F" w:themeColor="text1" w:themeTint="80"/>
            </w:rPr>
            <w:t xml:space="preserve">rganisation number </w:t>
          </w:r>
        </w:p>
      </w:docPartBody>
    </w:docPart>
    <w:docPart>
      <w:docPartPr>
        <w:name w:val="35685C67C771443BBA1001F973CD8513"/>
        <w:category>
          <w:name w:val="General"/>
          <w:gallery w:val="placeholder"/>
        </w:category>
        <w:types>
          <w:type w:val="bbPlcHdr"/>
        </w:types>
        <w:behaviors>
          <w:behavior w:val="content"/>
        </w:behaviors>
        <w:guid w:val="{807CC5F5-0AC7-456D-AE67-9101296CD0A1}"/>
      </w:docPartPr>
      <w:docPartBody>
        <w:p w:rsidR="00AD15A4" w:rsidRDefault="003935ED" w:rsidP="003935ED">
          <w:pPr>
            <w:pStyle w:val="35685C67C771443BBA1001F973CD8513"/>
          </w:pPr>
          <w:r>
            <w:rPr>
              <w:color w:val="7F7F7F" w:themeColor="text1" w:themeTint="80"/>
            </w:rPr>
            <w:t>Enter</w:t>
          </w:r>
          <w:r>
            <w:t xml:space="preserve"> </w:t>
          </w:r>
          <w:r w:rsidRPr="0041582B">
            <w:rPr>
              <w:color w:val="7F7F7F" w:themeColor="text1" w:themeTint="80"/>
            </w:rPr>
            <w:t>nam</w:t>
          </w:r>
          <w:r>
            <w:rPr>
              <w:color w:val="7F7F7F" w:themeColor="text1" w:themeTint="80"/>
            </w:rPr>
            <w:t>e</w:t>
          </w:r>
        </w:p>
      </w:docPartBody>
    </w:docPart>
    <w:docPart>
      <w:docPartPr>
        <w:name w:val="C647570C5B064370982F53C69D21A407"/>
        <w:category>
          <w:name w:val="General"/>
          <w:gallery w:val="placeholder"/>
        </w:category>
        <w:types>
          <w:type w:val="bbPlcHdr"/>
        </w:types>
        <w:behaviors>
          <w:behavior w:val="content"/>
        </w:behaviors>
        <w:guid w:val="{4DB58F80-A746-4AA7-AB7C-6820C3276214}"/>
      </w:docPartPr>
      <w:docPartBody>
        <w:p w:rsidR="00AD15A4" w:rsidRDefault="003935ED" w:rsidP="003935ED">
          <w:pPr>
            <w:pStyle w:val="C647570C5B064370982F53C69D21A407"/>
          </w:pPr>
          <w:r>
            <w:rPr>
              <w:color w:val="7F7F7F" w:themeColor="text1" w:themeTint="80"/>
            </w:rPr>
            <w:t xml:space="preserve">Enter </w:t>
          </w:r>
          <w:r w:rsidRPr="0041582B">
            <w:rPr>
              <w:color w:val="7F7F7F" w:themeColor="text1" w:themeTint="80"/>
            </w:rPr>
            <w:t>titl</w:t>
          </w:r>
          <w:r>
            <w:rPr>
              <w:color w:val="7F7F7F" w:themeColor="text1" w:themeTint="80"/>
            </w:rPr>
            <w:t>e</w:t>
          </w:r>
        </w:p>
      </w:docPartBody>
    </w:docPart>
    <w:docPart>
      <w:docPartPr>
        <w:name w:val="05D2482F626643CE837A115ACAC26B89"/>
        <w:category>
          <w:name w:val="General"/>
          <w:gallery w:val="placeholder"/>
        </w:category>
        <w:types>
          <w:type w:val="bbPlcHdr"/>
        </w:types>
        <w:behaviors>
          <w:behavior w:val="content"/>
        </w:behaviors>
        <w:guid w:val="{C859C0B4-51F5-493E-876A-89F8C4760501}"/>
      </w:docPartPr>
      <w:docPartBody>
        <w:p w:rsidR="00AD15A4" w:rsidRDefault="003935ED" w:rsidP="003935ED">
          <w:pPr>
            <w:pStyle w:val="05D2482F626643CE837A115ACAC26B89"/>
          </w:pPr>
          <w:r>
            <w:rPr>
              <w:color w:val="7F7F7F" w:themeColor="text1" w:themeTint="80"/>
            </w:rPr>
            <w:t>Enter</w:t>
          </w:r>
          <w:r>
            <w:t xml:space="preserve"> </w:t>
          </w:r>
          <w:r w:rsidRPr="0041582B">
            <w:rPr>
              <w:color w:val="7F7F7F" w:themeColor="text1" w:themeTint="80"/>
            </w:rPr>
            <w:t>tele</w:t>
          </w:r>
          <w:r>
            <w:rPr>
              <w:color w:val="7F7F7F" w:themeColor="text1" w:themeTint="80"/>
            </w:rPr>
            <w:t>phone n</w:t>
          </w:r>
          <w:r w:rsidRPr="0041582B">
            <w:rPr>
              <w:color w:val="7F7F7F" w:themeColor="text1" w:themeTint="80"/>
            </w:rPr>
            <w:t>um</w:t>
          </w:r>
          <w:r>
            <w:rPr>
              <w:color w:val="7F7F7F" w:themeColor="text1" w:themeTint="80"/>
            </w:rPr>
            <w:t>b</w:t>
          </w:r>
          <w:r w:rsidRPr="0041582B">
            <w:rPr>
              <w:color w:val="7F7F7F" w:themeColor="text1" w:themeTint="80"/>
            </w:rPr>
            <w:t>er</w:t>
          </w:r>
        </w:p>
      </w:docPartBody>
    </w:docPart>
    <w:docPart>
      <w:docPartPr>
        <w:name w:val="7A5BA3C50DA442E38C4BC35AAFA38199"/>
        <w:category>
          <w:name w:val="General"/>
          <w:gallery w:val="placeholder"/>
        </w:category>
        <w:types>
          <w:type w:val="bbPlcHdr"/>
        </w:types>
        <w:behaviors>
          <w:behavior w:val="content"/>
        </w:behaviors>
        <w:guid w:val="{787D8979-4F6C-4062-BDE4-7C2B47A43264}"/>
      </w:docPartPr>
      <w:docPartBody>
        <w:p w:rsidR="00AD15A4" w:rsidRDefault="003935ED" w:rsidP="003935ED">
          <w:pPr>
            <w:pStyle w:val="7A5BA3C50DA442E38C4BC35AAFA38199"/>
          </w:pPr>
          <w:r>
            <w:rPr>
              <w:color w:val="7F7F7F" w:themeColor="text1" w:themeTint="80"/>
            </w:rPr>
            <w:t>Enter</w:t>
          </w:r>
          <w:r>
            <w:t xml:space="preserve"> </w:t>
          </w:r>
          <w:r w:rsidRPr="0041582B">
            <w:rPr>
              <w:color w:val="7F7F7F" w:themeColor="text1" w:themeTint="80"/>
            </w:rPr>
            <w:t>tele</w:t>
          </w:r>
          <w:r>
            <w:rPr>
              <w:color w:val="7F7F7F" w:themeColor="text1" w:themeTint="80"/>
            </w:rPr>
            <w:t>phone n</w:t>
          </w:r>
          <w:r w:rsidRPr="0041582B">
            <w:rPr>
              <w:color w:val="7F7F7F" w:themeColor="text1" w:themeTint="80"/>
            </w:rPr>
            <w:t>um</w:t>
          </w:r>
          <w:r>
            <w:rPr>
              <w:color w:val="7F7F7F" w:themeColor="text1" w:themeTint="80"/>
            </w:rPr>
            <w:t>b</w:t>
          </w:r>
          <w:r w:rsidRPr="0041582B">
            <w:rPr>
              <w:color w:val="7F7F7F" w:themeColor="text1" w:themeTint="80"/>
            </w:rPr>
            <w:t>er</w:t>
          </w:r>
        </w:p>
      </w:docPartBody>
    </w:docPart>
    <w:docPart>
      <w:docPartPr>
        <w:name w:val="49EF1F0B2FAB47F09F7700713F2C2CAD"/>
        <w:category>
          <w:name w:val="General"/>
          <w:gallery w:val="placeholder"/>
        </w:category>
        <w:types>
          <w:type w:val="bbPlcHdr"/>
        </w:types>
        <w:behaviors>
          <w:behavior w:val="content"/>
        </w:behaviors>
        <w:guid w:val="{9E6284D1-E74C-4C6E-A889-3D87A1C72808}"/>
      </w:docPartPr>
      <w:docPartBody>
        <w:p w:rsidR="00AD15A4" w:rsidRDefault="003935ED" w:rsidP="003935ED">
          <w:pPr>
            <w:pStyle w:val="49EF1F0B2FAB47F09F7700713F2C2CAD"/>
          </w:pPr>
          <w:r>
            <w:rPr>
              <w:color w:val="7F7F7F" w:themeColor="text1" w:themeTint="80"/>
            </w:rPr>
            <w:t>Enter</w:t>
          </w:r>
          <w:r w:rsidRPr="0041582B">
            <w:rPr>
              <w:color w:val="7F7F7F" w:themeColor="text1" w:themeTint="80"/>
            </w:rPr>
            <w:t xml:space="preserve"> e-</w:t>
          </w:r>
          <w:r>
            <w:rPr>
              <w:color w:val="7F7F7F" w:themeColor="text1" w:themeTint="80"/>
            </w:rPr>
            <w:t xml:space="preserve">mail </w:t>
          </w:r>
          <w:r w:rsidRPr="0041582B">
            <w:rPr>
              <w:color w:val="7F7F7F" w:themeColor="text1" w:themeTint="80"/>
            </w:rPr>
            <w:t>a</w:t>
          </w:r>
          <w:r>
            <w:rPr>
              <w:color w:val="7F7F7F" w:themeColor="text1" w:themeTint="80"/>
            </w:rPr>
            <w:t>d</w:t>
          </w:r>
          <w:r w:rsidRPr="0041582B">
            <w:rPr>
              <w:color w:val="7F7F7F" w:themeColor="text1" w:themeTint="80"/>
            </w:rPr>
            <w:t>dress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5ED"/>
    <w:rsid w:val="003935ED"/>
    <w:rsid w:val="00AD15A4"/>
    <w:rsid w:val="00C0669D"/>
    <w:rsid w:val="00DC1C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sv-SE" w:eastAsia="sv-S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4234C96432B4281B61E910A132C055A">
    <w:name w:val="44234C96432B4281B61E910A132C055A"/>
    <w:rsid w:val="003935ED"/>
  </w:style>
  <w:style w:type="paragraph" w:customStyle="1" w:styleId="687C13A427A24B37AD5BCC1DB73392C8">
    <w:name w:val="687C13A427A24B37AD5BCC1DB73392C8"/>
    <w:rsid w:val="003935ED"/>
  </w:style>
  <w:style w:type="paragraph" w:customStyle="1" w:styleId="2E9F6DD0E860490BB510BEF324C604E5">
    <w:name w:val="2E9F6DD0E860490BB510BEF324C604E5"/>
    <w:rsid w:val="003935ED"/>
  </w:style>
  <w:style w:type="paragraph" w:customStyle="1" w:styleId="35685C67C771443BBA1001F973CD8513">
    <w:name w:val="35685C67C771443BBA1001F973CD8513"/>
    <w:rsid w:val="003935ED"/>
  </w:style>
  <w:style w:type="paragraph" w:customStyle="1" w:styleId="C647570C5B064370982F53C69D21A407">
    <w:name w:val="C647570C5B064370982F53C69D21A407"/>
    <w:rsid w:val="003935ED"/>
  </w:style>
  <w:style w:type="paragraph" w:customStyle="1" w:styleId="05D2482F626643CE837A115ACAC26B89">
    <w:name w:val="05D2482F626643CE837A115ACAC26B89"/>
    <w:rsid w:val="003935ED"/>
  </w:style>
  <w:style w:type="paragraph" w:customStyle="1" w:styleId="7A5BA3C50DA442E38C4BC35AAFA38199">
    <w:name w:val="7A5BA3C50DA442E38C4BC35AAFA38199"/>
    <w:rsid w:val="003935ED"/>
  </w:style>
  <w:style w:type="paragraph" w:customStyle="1" w:styleId="49EF1F0B2FAB47F09F7700713F2C2CAD">
    <w:name w:val="49EF1F0B2FAB47F09F7700713F2C2CAD"/>
    <w:rsid w:val="003935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BASTA">
      <a:dk1>
        <a:srgbClr val="000000"/>
      </a:dk1>
      <a:lt1>
        <a:srgbClr val="FFFFFF"/>
      </a:lt1>
      <a:dk2>
        <a:srgbClr val="000000"/>
      </a:dk2>
      <a:lt2>
        <a:srgbClr val="FFFFFF"/>
      </a:lt2>
      <a:accent1>
        <a:srgbClr val="40AE49"/>
      </a:accent1>
      <a:accent2>
        <a:srgbClr val="DA8E1B"/>
      </a:accent2>
      <a:accent3>
        <a:srgbClr val="007BB3"/>
      </a:accent3>
      <a:accent4>
        <a:srgbClr val="9333EA"/>
      </a:accent4>
      <a:accent5>
        <a:srgbClr val="E2F3E3"/>
      </a:accent5>
      <a:accent6>
        <a:srgbClr val="308237"/>
      </a:accent6>
      <a:hlink>
        <a:srgbClr val="9233E9"/>
      </a:hlink>
      <a:folHlink>
        <a:srgbClr val="C19FD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54c31f0-5b10-40cf-a018-17f8e24ff70d" xsi:nil="true"/>
    <lcf76f155ced4ddcb4097134ff3c332f xmlns="78324466-b53f-412f-8536-04d0709637f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00A913521AFAD8478B9C1D12E406A745" ma:contentTypeVersion="16" ma:contentTypeDescription="Skapa ett nytt dokument." ma:contentTypeScope="" ma:versionID="ef380d09b9a595e0f9e8e8e265a509ab">
  <xsd:schema xmlns:xsd="http://www.w3.org/2001/XMLSchema" xmlns:xs="http://www.w3.org/2001/XMLSchema" xmlns:p="http://schemas.microsoft.com/office/2006/metadata/properties" xmlns:ns2="78324466-b53f-412f-8536-04d0709637f0" xmlns:ns3="454c31f0-5b10-40cf-a018-17f8e24ff70d" targetNamespace="http://schemas.microsoft.com/office/2006/metadata/properties" ma:root="true" ma:fieldsID="339ff3e87da6d2edd64eb2470b2360f4" ns2:_="" ns3:_="">
    <xsd:import namespace="78324466-b53f-412f-8536-04d0709637f0"/>
    <xsd:import namespace="454c31f0-5b10-40cf-a018-17f8e24ff70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324466-b53f-412f-8536-04d0709637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Bildmarkeringar" ma:readOnly="false" ma:fieldId="{5cf76f15-5ced-4ddc-b409-7134ff3c332f}" ma:taxonomyMulti="true" ma:sspId="7b349a0b-edc6-45e9-bae2-b1a276329745" ma:termSetId="09814cd3-568e-fe90-9814-8d621ff8fb84" ma:anchorId="fba54fb3-c3e1-fe81-a776-ca4b69148c4d" ma:open="true" ma:isKeyword="false">
      <xsd:complexType>
        <xsd:sequence>
          <xsd:element ref="pc:Terms" minOccurs="0" maxOccurs="1"/>
        </xsd:sequence>
      </xsd:complex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4c31f0-5b10-40cf-a018-17f8e24ff70d" elementFormDefault="qualified">
    <xsd:import namespace="http://schemas.microsoft.com/office/2006/documentManagement/types"/>
    <xsd:import namespace="http://schemas.microsoft.com/office/infopath/2007/PartnerControls"/>
    <xsd:element name="SharedWithUsers" ma:index="16"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at med information" ma:internalName="SharedWithDetails" ma:readOnly="true">
      <xsd:simpleType>
        <xsd:restriction base="dms:Note">
          <xsd:maxLength value="255"/>
        </xsd:restriction>
      </xsd:simpleType>
    </xsd:element>
    <xsd:element name="TaxCatchAll" ma:index="20" nillable="true" ma:displayName="Taxonomy Catch All Column" ma:hidden="true" ma:list="{4937c065-f003-48e7-a854-5f58b7dc7e6b}" ma:internalName="TaxCatchAll" ma:showField="CatchAllData" ma:web="454c31f0-5b10-40cf-a018-17f8e24ff7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33A69B-4001-45E9-A166-171FC63F9CE5}">
  <ds:schemaRefs>
    <ds:schemaRef ds:uri="http://schemas.microsoft.com/sharepoint/v3/contenttype/forms"/>
  </ds:schemaRefs>
</ds:datastoreItem>
</file>

<file path=customXml/itemProps2.xml><?xml version="1.0" encoding="utf-8"?>
<ds:datastoreItem xmlns:ds="http://schemas.openxmlformats.org/officeDocument/2006/customXml" ds:itemID="{F5B79838-D814-42BA-B49F-DAB4777AAD33}">
  <ds:schemaRefs>
    <ds:schemaRef ds:uri="http://schemas.microsoft.com/office/2006/metadata/properties"/>
    <ds:schemaRef ds:uri="http://schemas.microsoft.com/office/infopath/2007/PartnerControls"/>
    <ds:schemaRef ds:uri="454c31f0-5b10-40cf-a018-17f8e24ff70d"/>
    <ds:schemaRef ds:uri="78324466-b53f-412f-8536-04d0709637f0"/>
  </ds:schemaRefs>
</ds:datastoreItem>
</file>

<file path=customXml/itemProps3.xml><?xml version="1.0" encoding="utf-8"?>
<ds:datastoreItem xmlns:ds="http://schemas.openxmlformats.org/officeDocument/2006/customXml" ds:itemID="{8DCD3FE4-9A41-4CD0-8E08-DDED307A7321}">
  <ds:schemaRefs>
    <ds:schemaRef ds:uri="http://schemas.openxmlformats.org/officeDocument/2006/bibliography"/>
  </ds:schemaRefs>
</ds:datastoreItem>
</file>

<file path=customXml/itemProps4.xml><?xml version="1.0" encoding="utf-8"?>
<ds:datastoreItem xmlns:ds="http://schemas.openxmlformats.org/officeDocument/2006/customXml" ds:itemID="{2A18EE69-9E34-4BBA-BBC4-90E0F1AA54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324466-b53f-412f-8536-04d0709637f0"/>
    <ds:schemaRef ds:uri="454c31f0-5b10-40cf-a018-17f8e24ff7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BASTA - Dokumentmall - Version och giltighet + Framsida.dotx</Template>
  <TotalTime>0</TotalTime>
  <Pages>10</Pages>
  <Words>3149</Words>
  <Characters>16694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19804</CharactersWithSpaces>
  <SharedDoc>false</SharedDoc>
  <HLinks>
    <vt:vector size="12" baseType="variant">
      <vt:variant>
        <vt:i4>786513</vt:i4>
      </vt:variant>
      <vt:variant>
        <vt:i4>421</vt:i4>
      </vt:variant>
      <vt:variant>
        <vt:i4>0</vt:i4>
      </vt:variant>
      <vt:variant>
        <vt:i4>5</vt:i4>
      </vt:variant>
      <vt:variant>
        <vt:lpwstr>http://www.ebuild.nu/</vt:lpwstr>
      </vt:variant>
      <vt:variant>
        <vt:lpwstr/>
      </vt:variant>
      <vt:variant>
        <vt:i4>5701660</vt:i4>
      </vt:variant>
      <vt:variant>
        <vt:i4>418</vt:i4>
      </vt:variant>
      <vt:variant>
        <vt:i4>0</vt:i4>
      </vt:variant>
      <vt:variant>
        <vt:i4>5</vt:i4>
      </vt:variant>
      <vt:variant>
        <vt:lpwstr>http://www.peab.se/Om-Peab/For-leverantorer/Fakturering/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2023-07-13T16:01:00Z</dcterms:created>
  <dcterms:modified xsi:type="dcterms:W3CDTF">2023-07-13T16:01:00Z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1137800</vt:r8>
  </property>
  <property fmtid="{D5CDD505-2E9C-101B-9397-08002B2CF9AE}" pid="3" name="MediaServiceImageTags">
    <vt:lpwstr/>
  </property>
  <property fmtid="{D5CDD505-2E9C-101B-9397-08002B2CF9AE}" pid="4" name="ContentTypeId">
    <vt:lpwstr>0x01010000A913521AFAD8478B9C1D12E406A745</vt:lpwstr>
  </property>
</Properties>
</file>