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D713" w14:textId="5E74F507" w:rsidR="00DB508D" w:rsidRDefault="00DB508D" w:rsidP="003A2B94">
      <w:pPr>
        <w:pStyle w:val="Heading1"/>
        <w:tabs>
          <w:tab w:val="left" w:pos="7588"/>
        </w:tabs>
      </w:pPr>
      <w:bookmarkStart w:id="0" w:name="_Toc112398196"/>
      <w:r>
        <w:t>Avtalet ingås mellan</w:t>
      </w:r>
      <w:bookmarkEnd w:id="0"/>
    </w:p>
    <w:tbl>
      <w:tblPr>
        <w:tblStyle w:val="TableGrid"/>
        <w:tblW w:w="0" w:type="auto"/>
        <w:tblLook w:val="04A0" w:firstRow="1" w:lastRow="0" w:firstColumn="1" w:lastColumn="0" w:noHBand="0" w:noVBand="1"/>
      </w:tblPr>
      <w:tblGrid>
        <w:gridCol w:w="3823"/>
        <w:gridCol w:w="5239"/>
      </w:tblGrid>
      <w:tr w:rsidR="00DB508D" w14:paraId="023D2373" w14:textId="77777777" w:rsidTr="000A2BA4">
        <w:tc>
          <w:tcPr>
            <w:tcW w:w="3823" w:type="dxa"/>
          </w:tcPr>
          <w:p w14:paraId="67E71A9F" w14:textId="4DE6BD0F" w:rsidR="00DB508D" w:rsidRDefault="00DB508D" w:rsidP="00DB508D">
            <w:r>
              <w:t xml:space="preserve">BASTAonline AB </w:t>
            </w:r>
            <w:r w:rsidR="000A2BA4">
              <w:t>(</w:t>
            </w:r>
            <w:r>
              <w:t>”BASTAonline</w:t>
            </w:r>
            <w:r w:rsidR="000A2BA4">
              <w:t xml:space="preserve"> AB</w:t>
            </w:r>
            <w:r>
              <w:t>”)</w:t>
            </w:r>
          </w:p>
        </w:tc>
        <w:tc>
          <w:tcPr>
            <w:tcW w:w="5239" w:type="dxa"/>
          </w:tcPr>
          <w:p w14:paraId="27F5229A" w14:textId="0E70026E" w:rsidR="00DB508D" w:rsidRDefault="00000000" w:rsidP="00DB508D">
            <w:sdt>
              <w:sdtPr>
                <w:id w:val="1589962945"/>
                <w:placeholder>
                  <w:docPart w:val="F902FDC73539475485A2580495BA9666"/>
                </w:placeholder>
                <w:showingPlcHdr/>
              </w:sdtPr>
              <w:sdtContent>
                <w:r w:rsidR="003B159D">
                  <w:rPr>
                    <w:color w:val="7F7F7F" w:themeColor="text1" w:themeTint="80"/>
                  </w:rPr>
                  <w:t>Ange</w:t>
                </w:r>
                <w:r w:rsidR="00DB508D" w:rsidRPr="0041582B">
                  <w:rPr>
                    <w:color w:val="7F7F7F" w:themeColor="text1" w:themeTint="80"/>
                  </w:rPr>
                  <w:t xml:space="preserve"> företagsnamn</w:t>
                </w:r>
              </w:sdtContent>
            </w:sdt>
            <w:r w:rsidR="00DB508D">
              <w:t xml:space="preserve"> (”Företaget”)</w:t>
            </w:r>
          </w:p>
        </w:tc>
      </w:tr>
      <w:tr w:rsidR="00DB508D" w14:paraId="188BCF44" w14:textId="77777777" w:rsidTr="000A2BA4">
        <w:tc>
          <w:tcPr>
            <w:tcW w:w="3823" w:type="dxa"/>
          </w:tcPr>
          <w:p w14:paraId="7E859A69" w14:textId="4903D572" w:rsidR="00DB508D" w:rsidRDefault="00DB508D" w:rsidP="00DB508D">
            <w:r>
              <w:t>Postadress:</w:t>
            </w:r>
          </w:p>
        </w:tc>
        <w:tc>
          <w:tcPr>
            <w:tcW w:w="5239" w:type="dxa"/>
          </w:tcPr>
          <w:p w14:paraId="6681B1B8" w14:textId="78D13F28" w:rsidR="00DB508D" w:rsidRDefault="00DB508D" w:rsidP="00DB508D">
            <w:r>
              <w:t>Postadress:</w:t>
            </w:r>
          </w:p>
        </w:tc>
      </w:tr>
      <w:tr w:rsidR="00DB508D" w14:paraId="6F0FCE6A" w14:textId="77777777" w:rsidTr="000A2BA4">
        <w:tc>
          <w:tcPr>
            <w:tcW w:w="3823" w:type="dxa"/>
          </w:tcPr>
          <w:p w14:paraId="648ED757" w14:textId="77777777" w:rsidR="00DB508D" w:rsidRPr="00A54F0F" w:rsidRDefault="00DB508D" w:rsidP="00DB508D">
            <w:pPr>
              <w:spacing w:line="276" w:lineRule="auto"/>
              <w:ind w:right="-425"/>
              <w:rPr>
                <w:rFonts w:cs="Arial"/>
                <w:sz w:val="22"/>
                <w:szCs w:val="22"/>
              </w:rPr>
            </w:pPr>
            <w:r w:rsidRPr="00A54F0F">
              <w:rPr>
                <w:rFonts w:cs="Arial"/>
                <w:sz w:val="22"/>
                <w:szCs w:val="22"/>
              </w:rPr>
              <w:t>Box 210 60</w:t>
            </w:r>
          </w:p>
          <w:p w14:paraId="469B1B00" w14:textId="36B256C0" w:rsidR="00DB508D" w:rsidRDefault="00DB508D" w:rsidP="00DB508D">
            <w:r w:rsidRPr="00A54F0F">
              <w:rPr>
                <w:rFonts w:cs="Arial"/>
                <w:sz w:val="22"/>
                <w:szCs w:val="22"/>
              </w:rPr>
              <w:t>100 31 Stockholm</w:t>
            </w:r>
          </w:p>
        </w:tc>
        <w:sdt>
          <w:sdtPr>
            <w:id w:val="1476491208"/>
            <w:placeholder>
              <w:docPart w:val="28ED18B98A2C4E4299CA486C9CA5B953"/>
            </w:placeholder>
            <w:showingPlcHdr/>
          </w:sdtPr>
          <w:sdtContent>
            <w:tc>
              <w:tcPr>
                <w:tcW w:w="5239" w:type="dxa"/>
              </w:tcPr>
              <w:p w14:paraId="4767AAC9" w14:textId="7A19DD25" w:rsidR="00DB508D" w:rsidRDefault="003B159D" w:rsidP="00DB508D">
                <w:r>
                  <w:rPr>
                    <w:color w:val="7F7F7F" w:themeColor="text1" w:themeTint="80"/>
                  </w:rPr>
                  <w:t>Ange</w:t>
                </w:r>
                <w:r w:rsidR="00DB508D">
                  <w:t xml:space="preserve"> </w:t>
                </w:r>
                <w:r w:rsidR="00DB508D" w:rsidRPr="0041582B">
                  <w:rPr>
                    <w:color w:val="7F7F7F" w:themeColor="text1" w:themeTint="80"/>
                  </w:rPr>
                  <w:t>adress</w:t>
                </w:r>
              </w:p>
            </w:tc>
          </w:sdtContent>
        </w:sdt>
      </w:tr>
      <w:tr w:rsidR="00DB508D" w14:paraId="7B9C66B0" w14:textId="77777777" w:rsidTr="000A2BA4">
        <w:tc>
          <w:tcPr>
            <w:tcW w:w="3823" w:type="dxa"/>
          </w:tcPr>
          <w:p w14:paraId="4C6E99D7" w14:textId="32B85383" w:rsidR="00DB508D" w:rsidRDefault="00DB508D" w:rsidP="00DB508D">
            <w:r w:rsidRPr="00DB508D">
              <w:t>Organisationsnummer</w:t>
            </w:r>
            <w:r>
              <w:t>:</w:t>
            </w:r>
          </w:p>
        </w:tc>
        <w:tc>
          <w:tcPr>
            <w:tcW w:w="5239" w:type="dxa"/>
          </w:tcPr>
          <w:p w14:paraId="4A10A525" w14:textId="2212C07C" w:rsidR="00DB508D" w:rsidRDefault="00DB508D" w:rsidP="00DB508D">
            <w:r w:rsidRPr="00DB508D">
              <w:t>Organisationsnummer</w:t>
            </w:r>
            <w:r>
              <w:t>:</w:t>
            </w:r>
          </w:p>
        </w:tc>
      </w:tr>
      <w:tr w:rsidR="00DB508D" w14:paraId="3346A749" w14:textId="77777777" w:rsidTr="000A2BA4">
        <w:tc>
          <w:tcPr>
            <w:tcW w:w="3823" w:type="dxa"/>
          </w:tcPr>
          <w:p w14:paraId="3A1C5D82" w14:textId="6444FBE7" w:rsidR="00DB508D" w:rsidRDefault="007E6EA5" w:rsidP="00DB508D">
            <w:r w:rsidRPr="00DB508D">
              <w:rPr>
                <w:rFonts w:cs="Arial"/>
                <w:sz w:val="22"/>
                <w:szCs w:val="26"/>
              </w:rPr>
              <w:t>556719–5697</w:t>
            </w:r>
          </w:p>
        </w:tc>
        <w:sdt>
          <w:sdtPr>
            <w:id w:val="117036492"/>
            <w:placeholder>
              <w:docPart w:val="D134AFE1D7B646F19D2C245E08F0FD91"/>
            </w:placeholder>
            <w:showingPlcHdr/>
          </w:sdtPr>
          <w:sdtContent>
            <w:tc>
              <w:tcPr>
                <w:tcW w:w="5239" w:type="dxa"/>
              </w:tcPr>
              <w:p w14:paraId="6D3C0988" w14:textId="4D45D491" w:rsidR="00DB508D" w:rsidRDefault="003B159D" w:rsidP="00DB508D">
                <w:r>
                  <w:rPr>
                    <w:color w:val="7F7F7F" w:themeColor="text1" w:themeTint="80"/>
                  </w:rPr>
                  <w:t>Ange</w:t>
                </w:r>
                <w:r w:rsidR="00DB508D">
                  <w:t xml:space="preserve"> </w:t>
                </w:r>
                <w:r w:rsidR="00DB508D" w:rsidRPr="0041582B">
                  <w:rPr>
                    <w:color w:val="7F7F7F" w:themeColor="text1" w:themeTint="80"/>
                  </w:rPr>
                  <w:t>organisationsnummer</w:t>
                </w:r>
              </w:p>
            </w:tc>
          </w:sdtContent>
        </w:sdt>
      </w:tr>
      <w:tr w:rsidR="00DB508D" w14:paraId="48FB2E79" w14:textId="77777777" w:rsidTr="000A2BA4">
        <w:tc>
          <w:tcPr>
            <w:tcW w:w="3823" w:type="dxa"/>
          </w:tcPr>
          <w:p w14:paraId="388C5F2E" w14:textId="2EE22E04" w:rsidR="00DB508D" w:rsidRDefault="00DB508D" w:rsidP="00DB508D">
            <w:r>
              <w:t>Ansvarig för avtalet:</w:t>
            </w:r>
          </w:p>
        </w:tc>
        <w:tc>
          <w:tcPr>
            <w:tcW w:w="5239" w:type="dxa"/>
          </w:tcPr>
          <w:p w14:paraId="7C2C425F" w14:textId="360C28C5" w:rsidR="00DB508D" w:rsidRDefault="00DB508D" w:rsidP="00DB508D">
            <w:r>
              <w:t>Ansvarig för avtalet:</w:t>
            </w:r>
          </w:p>
        </w:tc>
      </w:tr>
      <w:tr w:rsidR="00DB508D" w14:paraId="362538C3" w14:textId="77777777" w:rsidTr="000A2BA4">
        <w:tc>
          <w:tcPr>
            <w:tcW w:w="3823" w:type="dxa"/>
          </w:tcPr>
          <w:p w14:paraId="6732AA73" w14:textId="5B66A99B" w:rsidR="00DB508D" w:rsidRDefault="00DB508D" w:rsidP="00DB508D">
            <w:r>
              <w:t xml:space="preserve">Pehr Hård </w:t>
            </w:r>
          </w:p>
        </w:tc>
        <w:sdt>
          <w:sdtPr>
            <w:id w:val="-59242499"/>
            <w:placeholder>
              <w:docPart w:val="0E8B3CB15A08429EA6C04126326D636F"/>
            </w:placeholder>
            <w:showingPlcHdr/>
          </w:sdtPr>
          <w:sdtContent>
            <w:tc>
              <w:tcPr>
                <w:tcW w:w="5239" w:type="dxa"/>
              </w:tcPr>
              <w:p w14:paraId="1DC1FD75" w14:textId="0AF8AFE5" w:rsidR="00DB508D" w:rsidRDefault="00DB508D" w:rsidP="00DB508D">
                <w:r w:rsidRPr="0041582B">
                  <w:rPr>
                    <w:color w:val="7F7F7F" w:themeColor="text1" w:themeTint="80"/>
                  </w:rPr>
                  <w:t>Ange</w:t>
                </w:r>
                <w:r>
                  <w:t xml:space="preserve"> </w:t>
                </w:r>
                <w:r w:rsidRPr="0041582B">
                  <w:rPr>
                    <w:color w:val="7F7F7F" w:themeColor="text1" w:themeTint="80"/>
                  </w:rPr>
                  <w:t>namn</w:t>
                </w:r>
              </w:p>
            </w:tc>
          </w:sdtContent>
        </w:sdt>
      </w:tr>
      <w:tr w:rsidR="00DB508D" w14:paraId="0F5EC209" w14:textId="77777777" w:rsidTr="000A2BA4">
        <w:tc>
          <w:tcPr>
            <w:tcW w:w="3823" w:type="dxa"/>
          </w:tcPr>
          <w:p w14:paraId="4CFF60B7" w14:textId="452ED77C" w:rsidR="00DB508D" w:rsidRDefault="00DB508D" w:rsidP="00DB508D">
            <w:r>
              <w:t>Titel:</w:t>
            </w:r>
          </w:p>
        </w:tc>
        <w:tc>
          <w:tcPr>
            <w:tcW w:w="5239" w:type="dxa"/>
          </w:tcPr>
          <w:p w14:paraId="7C2E1814" w14:textId="71A43FC2" w:rsidR="00DB508D" w:rsidRDefault="00DB508D" w:rsidP="00DB508D">
            <w:r>
              <w:t>Titel:</w:t>
            </w:r>
          </w:p>
        </w:tc>
      </w:tr>
      <w:tr w:rsidR="00DB508D" w14:paraId="4D654990" w14:textId="77777777" w:rsidTr="000A2BA4">
        <w:tc>
          <w:tcPr>
            <w:tcW w:w="3823" w:type="dxa"/>
          </w:tcPr>
          <w:p w14:paraId="3C48F9F4" w14:textId="6833D58A" w:rsidR="00DB508D" w:rsidRDefault="00DB508D" w:rsidP="00DB508D">
            <w:r>
              <w:t>VD</w:t>
            </w:r>
          </w:p>
        </w:tc>
        <w:sdt>
          <w:sdtPr>
            <w:id w:val="-858649163"/>
            <w:placeholder>
              <w:docPart w:val="F532D02D61FD4AB488038FA55CAA21DA"/>
            </w:placeholder>
            <w:showingPlcHdr/>
          </w:sdtPr>
          <w:sdtContent>
            <w:tc>
              <w:tcPr>
                <w:tcW w:w="5239" w:type="dxa"/>
              </w:tcPr>
              <w:p w14:paraId="56A9DBE2" w14:textId="0180A948" w:rsidR="00DB508D" w:rsidRDefault="00DB508D" w:rsidP="00DB508D">
                <w:r w:rsidRPr="0041582B">
                  <w:rPr>
                    <w:color w:val="7F7F7F" w:themeColor="text1" w:themeTint="80"/>
                  </w:rPr>
                  <w:t>Ange</w:t>
                </w:r>
                <w:r>
                  <w:t xml:space="preserve"> </w:t>
                </w:r>
                <w:r w:rsidRPr="0041582B">
                  <w:rPr>
                    <w:color w:val="7F7F7F" w:themeColor="text1" w:themeTint="80"/>
                  </w:rPr>
                  <w:t>titel</w:t>
                </w:r>
              </w:p>
            </w:tc>
          </w:sdtContent>
        </w:sdt>
      </w:tr>
      <w:tr w:rsidR="00DB508D" w14:paraId="3300C3D8" w14:textId="77777777" w:rsidTr="000A2BA4">
        <w:tc>
          <w:tcPr>
            <w:tcW w:w="3823" w:type="dxa"/>
          </w:tcPr>
          <w:p w14:paraId="30A5DD68" w14:textId="63DA7C2D" w:rsidR="00DB508D" w:rsidRDefault="00DB508D" w:rsidP="00DB508D">
            <w:r>
              <w:t>Telefonnummer:</w:t>
            </w:r>
          </w:p>
        </w:tc>
        <w:tc>
          <w:tcPr>
            <w:tcW w:w="5239" w:type="dxa"/>
          </w:tcPr>
          <w:p w14:paraId="662BA25D" w14:textId="1DD08712" w:rsidR="00DB508D" w:rsidRDefault="00DB508D" w:rsidP="00DB508D">
            <w:r>
              <w:t>Telefonnummer:</w:t>
            </w:r>
          </w:p>
        </w:tc>
      </w:tr>
      <w:tr w:rsidR="00DB508D" w14:paraId="7FA151E5" w14:textId="77777777" w:rsidTr="000A2BA4">
        <w:tc>
          <w:tcPr>
            <w:tcW w:w="3823" w:type="dxa"/>
          </w:tcPr>
          <w:p w14:paraId="3C1424EA" w14:textId="3C4BC5EE" w:rsidR="00DB508D" w:rsidRDefault="00DB508D" w:rsidP="00DB508D">
            <w:r>
              <w:t>010-788 65 00</w:t>
            </w:r>
          </w:p>
        </w:tc>
        <w:sdt>
          <w:sdtPr>
            <w:id w:val="1228418350"/>
            <w:placeholder>
              <w:docPart w:val="2D89EDA0DA12470388ED4D497A250DFC"/>
            </w:placeholder>
            <w:showingPlcHdr/>
          </w:sdtPr>
          <w:sdtContent>
            <w:tc>
              <w:tcPr>
                <w:tcW w:w="5239" w:type="dxa"/>
              </w:tcPr>
              <w:p w14:paraId="6BD904FD" w14:textId="3FEACE67" w:rsidR="00DB508D" w:rsidRDefault="00DB508D" w:rsidP="00DB508D">
                <w:r w:rsidRPr="0041582B">
                  <w:rPr>
                    <w:color w:val="7F7F7F" w:themeColor="text1" w:themeTint="80"/>
                  </w:rPr>
                  <w:t>Ange</w:t>
                </w:r>
                <w:r>
                  <w:t xml:space="preserve"> </w:t>
                </w:r>
                <w:r w:rsidRPr="0041582B">
                  <w:rPr>
                    <w:color w:val="7F7F7F" w:themeColor="text1" w:themeTint="80"/>
                  </w:rPr>
                  <w:t>telefonnummer</w:t>
                </w:r>
              </w:p>
            </w:tc>
          </w:sdtContent>
        </w:sdt>
      </w:tr>
      <w:tr w:rsidR="00255459" w14:paraId="2B5736C7" w14:textId="77777777" w:rsidTr="000A2BA4">
        <w:tc>
          <w:tcPr>
            <w:tcW w:w="3823" w:type="dxa"/>
          </w:tcPr>
          <w:p w14:paraId="4558CDD9" w14:textId="01827307" w:rsidR="00255459" w:rsidRDefault="00255459" w:rsidP="00DB508D">
            <w:r>
              <w:t>Mobilnummer:</w:t>
            </w:r>
          </w:p>
        </w:tc>
        <w:tc>
          <w:tcPr>
            <w:tcW w:w="5239" w:type="dxa"/>
          </w:tcPr>
          <w:p w14:paraId="7ADDD592" w14:textId="138C15FE" w:rsidR="00255459" w:rsidRDefault="00255459" w:rsidP="00DB508D">
            <w:r>
              <w:t>Mobilnummer:</w:t>
            </w:r>
          </w:p>
        </w:tc>
      </w:tr>
      <w:tr w:rsidR="00255459" w14:paraId="1E118275" w14:textId="77777777" w:rsidTr="000A2BA4">
        <w:tc>
          <w:tcPr>
            <w:tcW w:w="3823" w:type="dxa"/>
          </w:tcPr>
          <w:p w14:paraId="3FACDB92" w14:textId="2D40C790" w:rsidR="00255459" w:rsidRDefault="00771970" w:rsidP="00DB508D">
            <w:r>
              <w:t xml:space="preserve">+46 </w:t>
            </w:r>
            <w:r w:rsidRPr="00771970">
              <w:t>76</w:t>
            </w:r>
            <w:r>
              <w:t xml:space="preserve"> – </w:t>
            </w:r>
            <w:r w:rsidRPr="00771970">
              <w:t>117</w:t>
            </w:r>
            <w:r>
              <w:t xml:space="preserve"> </w:t>
            </w:r>
            <w:r w:rsidRPr="00771970">
              <w:t>69</w:t>
            </w:r>
            <w:r>
              <w:t xml:space="preserve"> </w:t>
            </w:r>
            <w:r w:rsidRPr="00771970">
              <w:t>50</w:t>
            </w:r>
          </w:p>
        </w:tc>
        <w:sdt>
          <w:sdtPr>
            <w:id w:val="-704714383"/>
            <w:placeholder>
              <w:docPart w:val="B69310DE01954D1695F6F6681123CDF5"/>
            </w:placeholder>
            <w:showingPlcHdr/>
          </w:sdtPr>
          <w:sdtContent>
            <w:tc>
              <w:tcPr>
                <w:tcW w:w="5239" w:type="dxa"/>
              </w:tcPr>
              <w:p w14:paraId="65703E43" w14:textId="2DFD1572" w:rsidR="00255459" w:rsidRDefault="00771970" w:rsidP="00DB508D">
                <w:r w:rsidRPr="0041582B">
                  <w:rPr>
                    <w:color w:val="7F7F7F" w:themeColor="text1" w:themeTint="80"/>
                  </w:rPr>
                  <w:t>Ange</w:t>
                </w:r>
                <w:r>
                  <w:t xml:space="preserve"> </w:t>
                </w:r>
                <w:r w:rsidRPr="0041582B">
                  <w:rPr>
                    <w:color w:val="7F7F7F" w:themeColor="text1" w:themeTint="80"/>
                  </w:rPr>
                  <w:t>telefonnummer</w:t>
                </w:r>
              </w:p>
            </w:tc>
          </w:sdtContent>
        </w:sdt>
      </w:tr>
      <w:tr w:rsidR="00DB508D" w14:paraId="34098232" w14:textId="77777777" w:rsidTr="000A2BA4">
        <w:tc>
          <w:tcPr>
            <w:tcW w:w="3823" w:type="dxa"/>
          </w:tcPr>
          <w:p w14:paraId="3A2D8910" w14:textId="16BEDEBA" w:rsidR="00DB508D" w:rsidRDefault="00DB508D" w:rsidP="00DB508D">
            <w:r>
              <w:t>E-postadress:</w:t>
            </w:r>
          </w:p>
        </w:tc>
        <w:tc>
          <w:tcPr>
            <w:tcW w:w="5239" w:type="dxa"/>
          </w:tcPr>
          <w:p w14:paraId="7FEFF7FC" w14:textId="31D276C5" w:rsidR="00DB508D" w:rsidRDefault="00DB508D" w:rsidP="00DB508D">
            <w:r>
              <w:t>E-postadress:</w:t>
            </w:r>
          </w:p>
        </w:tc>
      </w:tr>
      <w:tr w:rsidR="00DB508D" w14:paraId="72BC29D1" w14:textId="77777777" w:rsidTr="000A2BA4">
        <w:tc>
          <w:tcPr>
            <w:tcW w:w="3823" w:type="dxa"/>
          </w:tcPr>
          <w:p w14:paraId="439F8891" w14:textId="07104BB7" w:rsidR="00DB508D" w:rsidRDefault="00DB508D" w:rsidP="00DB508D">
            <w:r>
              <w:t>pehr.hard@ivl.se</w:t>
            </w:r>
          </w:p>
        </w:tc>
        <w:sdt>
          <w:sdtPr>
            <w:id w:val="-1705395294"/>
            <w:placeholder>
              <w:docPart w:val="BB8076EC0F3941D0814BA22179B29C7D"/>
            </w:placeholder>
            <w:showingPlcHdr/>
          </w:sdtPr>
          <w:sdtContent>
            <w:tc>
              <w:tcPr>
                <w:tcW w:w="5239" w:type="dxa"/>
              </w:tcPr>
              <w:p w14:paraId="5A470CA0" w14:textId="612C750D" w:rsidR="00DB508D" w:rsidRDefault="00DB508D" w:rsidP="00DB508D">
                <w:r w:rsidRPr="0041582B">
                  <w:rPr>
                    <w:color w:val="7F7F7F" w:themeColor="text1" w:themeTint="80"/>
                  </w:rPr>
                  <w:t>Ange e-postadress</w:t>
                </w:r>
              </w:p>
            </w:tc>
          </w:sdtContent>
        </w:sdt>
      </w:tr>
    </w:tbl>
    <w:p w14:paraId="50377FB7" w14:textId="77777777" w:rsidR="00925C4D" w:rsidRDefault="00925C4D">
      <w:pPr>
        <w:spacing w:before="0" w:after="0"/>
        <w:rPr>
          <w:rFonts w:eastAsiaTheme="majorEastAsia" w:cstheme="majorBidi"/>
          <w:color w:val="40AE49"/>
          <w:sz w:val="48"/>
          <w:szCs w:val="32"/>
        </w:rPr>
      </w:pPr>
      <w:r>
        <w:br w:type="page"/>
      </w:r>
    </w:p>
    <w:bookmarkStart w:id="1" w:name="_Toc112398197" w:displacedByCustomXml="next"/>
    <w:sdt>
      <w:sdtPr>
        <w:rPr>
          <w:rFonts w:eastAsia="Times New Roman" w:cs="Times New Roman"/>
          <w:color w:val="auto"/>
          <w:sz w:val="24"/>
          <w:szCs w:val="24"/>
        </w:rPr>
        <w:id w:val="1392762709"/>
        <w:docPartObj>
          <w:docPartGallery w:val="Table of Contents"/>
          <w:docPartUnique/>
        </w:docPartObj>
      </w:sdtPr>
      <w:sdtEndPr>
        <w:rPr>
          <w:b/>
          <w:bCs/>
        </w:rPr>
      </w:sdtEndPr>
      <w:sdtContent>
        <w:p w14:paraId="09CE58F4" w14:textId="4975065B" w:rsidR="00833D62" w:rsidRDefault="00833D62" w:rsidP="00310756">
          <w:pPr>
            <w:pStyle w:val="Heading1"/>
          </w:pPr>
          <w:r>
            <w:t>Innehållsförteckning</w:t>
          </w:r>
          <w:bookmarkEnd w:id="1"/>
        </w:p>
        <w:p w14:paraId="49C4316B" w14:textId="2987125C" w:rsidR="00BB78F2" w:rsidRDefault="00833D62">
          <w:pPr>
            <w:pStyle w:val="TOC1"/>
            <w:tabs>
              <w:tab w:val="right" w:leader="dot" w:pos="9062"/>
            </w:tabs>
            <w:rPr>
              <w:rFonts w:eastAsiaTheme="minorEastAsia" w:cstheme="minorBidi"/>
              <w:noProof/>
              <w:sz w:val="22"/>
              <w:szCs w:val="22"/>
            </w:rPr>
          </w:pPr>
          <w:r>
            <w:fldChar w:fldCharType="begin"/>
          </w:r>
          <w:r>
            <w:instrText xml:space="preserve"> TOC \o "1-3" \h \z \u </w:instrText>
          </w:r>
          <w:r>
            <w:fldChar w:fldCharType="separate"/>
          </w:r>
          <w:hyperlink w:anchor="_Toc112398196" w:history="1">
            <w:r w:rsidR="00BB78F2" w:rsidRPr="00352D8A">
              <w:rPr>
                <w:rStyle w:val="Hyperlink"/>
                <w:noProof/>
              </w:rPr>
              <w:t>Avtalet ingås mellan</w:t>
            </w:r>
            <w:r w:rsidR="00BB78F2">
              <w:rPr>
                <w:noProof/>
                <w:webHidden/>
              </w:rPr>
              <w:tab/>
            </w:r>
            <w:r w:rsidR="00BB78F2">
              <w:rPr>
                <w:noProof/>
                <w:webHidden/>
              </w:rPr>
              <w:fldChar w:fldCharType="begin"/>
            </w:r>
            <w:r w:rsidR="00BB78F2">
              <w:rPr>
                <w:noProof/>
                <w:webHidden/>
              </w:rPr>
              <w:instrText xml:space="preserve"> PAGEREF _Toc112398196 \h </w:instrText>
            </w:r>
            <w:r w:rsidR="00BB78F2">
              <w:rPr>
                <w:noProof/>
                <w:webHidden/>
              </w:rPr>
            </w:r>
            <w:r w:rsidR="00BB78F2">
              <w:rPr>
                <w:noProof/>
                <w:webHidden/>
              </w:rPr>
              <w:fldChar w:fldCharType="separate"/>
            </w:r>
            <w:r w:rsidR="00BB78F2">
              <w:rPr>
                <w:noProof/>
                <w:webHidden/>
              </w:rPr>
              <w:t>1</w:t>
            </w:r>
            <w:r w:rsidR="00BB78F2">
              <w:rPr>
                <w:noProof/>
                <w:webHidden/>
              </w:rPr>
              <w:fldChar w:fldCharType="end"/>
            </w:r>
          </w:hyperlink>
        </w:p>
        <w:p w14:paraId="06A8B4CF" w14:textId="1D632A72" w:rsidR="00BB78F2" w:rsidRDefault="00000000">
          <w:pPr>
            <w:pStyle w:val="TOC1"/>
            <w:tabs>
              <w:tab w:val="right" w:leader="dot" w:pos="9062"/>
            </w:tabs>
            <w:rPr>
              <w:rFonts w:eastAsiaTheme="minorEastAsia" w:cstheme="minorBidi"/>
              <w:noProof/>
              <w:sz w:val="22"/>
              <w:szCs w:val="22"/>
            </w:rPr>
          </w:pPr>
          <w:hyperlink w:anchor="_Toc112398197" w:history="1">
            <w:r w:rsidR="00BB78F2" w:rsidRPr="00352D8A">
              <w:rPr>
                <w:rStyle w:val="Hyperlink"/>
                <w:noProof/>
              </w:rPr>
              <w:t>Innehållsförteckning</w:t>
            </w:r>
            <w:r w:rsidR="00BB78F2">
              <w:rPr>
                <w:noProof/>
                <w:webHidden/>
              </w:rPr>
              <w:tab/>
            </w:r>
            <w:r w:rsidR="00BB78F2">
              <w:rPr>
                <w:noProof/>
                <w:webHidden/>
              </w:rPr>
              <w:fldChar w:fldCharType="begin"/>
            </w:r>
            <w:r w:rsidR="00BB78F2">
              <w:rPr>
                <w:noProof/>
                <w:webHidden/>
              </w:rPr>
              <w:instrText xml:space="preserve"> PAGEREF _Toc112398197 \h </w:instrText>
            </w:r>
            <w:r w:rsidR="00BB78F2">
              <w:rPr>
                <w:noProof/>
                <w:webHidden/>
              </w:rPr>
            </w:r>
            <w:r w:rsidR="00BB78F2">
              <w:rPr>
                <w:noProof/>
                <w:webHidden/>
              </w:rPr>
              <w:fldChar w:fldCharType="separate"/>
            </w:r>
            <w:r w:rsidR="00BB78F2">
              <w:rPr>
                <w:noProof/>
                <w:webHidden/>
              </w:rPr>
              <w:t>2</w:t>
            </w:r>
            <w:r w:rsidR="00BB78F2">
              <w:rPr>
                <w:noProof/>
                <w:webHidden/>
              </w:rPr>
              <w:fldChar w:fldCharType="end"/>
            </w:r>
          </w:hyperlink>
        </w:p>
        <w:p w14:paraId="112D2200" w14:textId="3C67E9D7" w:rsidR="00BB78F2" w:rsidRDefault="00000000">
          <w:pPr>
            <w:pStyle w:val="TOC1"/>
            <w:tabs>
              <w:tab w:val="right" w:leader="dot" w:pos="9062"/>
            </w:tabs>
            <w:rPr>
              <w:rFonts w:eastAsiaTheme="minorEastAsia" w:cstheme="minorBidi"/>
              <w:noProof/>
              <w:sz w:val="22"/>
              <w:szCs w:val="22"/>
            </w:rPr>
          </w:pPr>
          <w:hyperlink w:anchor="_Toc112398198" w:history="1">
            <w:r w:rsidR="00BB78F2" w:rsidRPr="00352D8A">
              <w:rPr>
                <w:rStyle w:val="Hyperlink"/>
                <w:noProof/>
              </w:rPr>
              <w:t>1 Inledning</w:t>
            </w:r>
            <w:r w:rsidR="00BB78F2">
              <w:rPr>
                <w:noProof/>
                <w:webHidden/>
              </w:rPr>
              <w:tab/>
            </w:r>
            <w:r w:rsidR="00BB78F2">
              <w:rPr>
                <w:noProof/>
                <w:webHidden/>
              </w:rPr>
              <w:fldChar w:fldCharType="begin"/>
            </w:r>
            <w:r w:rsidR="00BB78F2">
              <w:rPr>
                <w:noProof/>
                <w:webHidden/>
              </w:rPr>
              <w:instrText xml:space="preserve"> PAGEREF _Toc112398198 \h </w:instrText>
            </w:r>
            <w:r w:rsidR="00BB78F2">
              <w:rPr>
                <w:noProof/>
                <w:webHidden/>
              </w:rPr>
            </w:r>
            <w:r w:rsidR="00BB78F2">
              <w:rPr>
                <w:noProof/>
                <w:webHidden/>
              </w:rPr>
              <w:fldChar w:fldCharType="separate"/>
            </w:r>
            <w:r w:rsidR="00BB78F2">
              <w:rPr>
                <w:noProof/>
                <w:webHidden/>
              </w:rPr>
              <w:t>3</w:t>
            </w:r>
            <w:r w:rsidR="00BB78F2">
              <w:rPr>
                <w:noProof/>
                <w:webHidden/>
              </w:rPr>
              <w:fldChar w:fldCharType="end"/>
            </w:r>
          </w:hyperlink>
        </w:p>
        <w:p w14:paraId="0B7E0157" w14:textId="3E12257C" w:rsidR="00BB78F2" w:rsidRDefault="00000000">
          <w:pPr>
            <w:pStyle w:val="TOC1"/>
            <w:tabs>
              <w:tab w:val="right" w:leader="dot" w:pos="9062"/>
            </w:tabs>
            <w:rPr>
              <w:rFonts w:eastAsiaTheme="minorEastAsia" w:cstheme="minorBidi"/>
              <w:noProof/>
              <w:sz w:val="22"/>
              <w:szCs w:val="22"/>
            </w:rPr>
          </w:pPr>
          <w:hyperlink w:anchor="_Toc112398199" w:history="1">
            <w:r w:rsidR="00BB78F2" w:rsidRPr="00352D8A">
              <w:rPr>
                <w:rStyle w:val="Hyperlink"/>
                <w:noProof/>
              </w:rPr>
              <w:t>2 Upplåtelse, uppstart</w:t>
            </w:r>
            <w:r w:rsidR="00BB78F2">
              <w:rPr>
                <w:noProof/>
                <w:webHidden/>
              </w:rPr>
              <w:tab/>
            </w:r>
            <w:r w:rsidR="00BB78F2">
              <w:rPr>
                <w:noProof/>
                <w:webHidden/>
              </w:rPr>
              <w:fldChar w:fldCharType="begin"/>
            </w:r>
            <w:r w:rsidR="00BB78F2">
              <w:rPr>
                <w:noProof/>
                <w:webHidden/>
              </w:rPr>
              <w:instrText xml:space="preserve"> PAGEREF _Toc112398199 \h </w:instrText>
            </w:r>
            <w:r w:rsidR="00BB78F2">
              <w:rPr>
                <w:noProof/>
                <w:webHidden/>
              </w:rPr>
            </w:r>
            <w:r w:rsidR="00BB78F2">
              <w:rPr>
                <w:noProof/>
                <w:webHidden/>
              </w:rPr>
              <w:fldChar w:fldCharType="separate"/>
            </w:r>
            <w:r w:rsidR="00BB78F2">
              <w:rPr>
                <w:noProof/>
                <w:webHidden/>
              </w:rPr>
              <w:t>3</w:t>
            </w:r>
            <w:r w:rsidR="00BB78F2">
              <w:rPr>
                <w:noProof/>
                <w:webHidden/>
              </w:rPr>
              <w:fldChar w:fldCharType="end"/>
            </w:r>
          </w:hyperlink>
        </w:p>
        <w:p w14:paraId="7C0627F1" w14:textId="4BECD0FB" w:rsidR="00BB78F2" w:rsidRDefault="00000000">
          <w:pPr>
            <w:pStyle w:val="TOC1"/>
            <w:tabs>
              <w:tab w:val="right" w:leader="dot" w:pos="9062"/>
            </w:tabs>
            <w:rPr>
              <w:rFonts w:eastAsiaTheme="minorEastAsia" w:cstheme="minorBidi"/>
              <w:noProof/>
              <w:sz w:val="22"/>
              <w:szCs w:val="22"/>
            </w:rPr>
          </w:pPr>
          <w:hyperlink w:anchor="_Toc112398200" w:history="1">
            <w:r w:rsidR="00BB78F2" w:rsidRPr="00352D8A">
              <w:rPr>
                <w:rStyle w:val="Hyperlink"/>
                <w:noProof/>
              </w:rPr>
              <w:t>3 Kvalificering, villkor för registrering, uppföljning</w:t>
            </w:r>
            <w:r w:rsidR="00BB78F2">
              <w:rPr>
                <w:noProof/>
                <w:webHidden/>
              </w:rPr>
              <w:tab/>
            </w:r>
            <w:r w:rsidR="00BB78F2">
              <w:rPr>
                <w:noProof/>
                <w:webHidden/>
              </w:rPr>
              <w:fldChar w:fldCharType="begin"/>
            </w:r>
            <w:r w:rsidR="00BB78F2">
              <w:rPr>
                <w:noProof/>
                <w:webHidden/>
              </w:rPr>
              <w:instrText xml:space="preserve"> PAGEREF _Toc112398200 \h </w:instrText>
            </w:r>
            <w:r w:rsidR="00BB78F2">
              <w:rPr>
                <w:noProof/>
                <w:webHidden/>
              </w:rPr>
            </w:r>
            <w:r w:rsidR="00BB78F2">
              <w:rPr>
                <w:noProof/>
                <w:webHidden/>
              </w:rPr>
              <w:fldChar w:fldCharType="separate"/>
            </w:r>
            <w:r w:rsidR="00BB78F2">
              <w:rPr>
                <w:noProof/>
                <w:webHidden/>
              </w:rPr>
              <w:t>4</w:t>
            </w:r>
            <w:r w:rsidR="00BB78F2">
              <w:rPr>
                <w:noProof/>
                <w:webHidden/>
              </w:rPr>
              <w:fldChar w:fldCharType="end"/>
            </w:r>
          </w:hyperlink>
        </w:p>
        <w:p w14:paraId="13373161" w14:textId="532079D1" w:rsidR="00BB78F2" w:rsidRDefault="00000000">
          <w:pPr>
            <w:pStyle w:val="TOC2"/>
            <w:tabs>
              <w:tab w:val="right" w:leader="dot" w:pos="9062"/>
            </w:tabs>
            <w:rPr>
              <w:rFonts w:eastAsiaTheme="minorEastAsia" w:cstheme="minorBidi"/>
              <w:noProof/>
              <w:sz w:val="22"/>
              <w:szCs w:val="22"/>
            </w:rPr>
          </w:pPr>
          <w:hyperlink w:anchor="_Toc112398201" w:history="1">
            <w:r w:rsidR="00BB78F2" w:rsidRPr="00352D8A">
              <w:rPr>
                <w:rStyle w:val="Hyperlink"/>
                <w:noProof/>
              </w:rPr>
              <w:t>3.1 Kvalificering på Företagsnivå</w:t>
            </w:r>
            <w:r w:rsidR="00BB78F2">
              <w:rPr>
                <w:noProof/>
                <w:webHidden/>
              </w:rPr>
              <w:tab/>
            </w:r>
            <w:r w:rsidR="00BB78F2">
              <w:rPr>
                <w:noProof/>
                <w:webHidden/>
              </w:rPr>
              <w:fldChar w:fldCharType="begin"/>
            </w:r>
            <w:r w:rsidR="00BB78F2">
              <w:rPr>
                <w:noProof/>
                <w:webHidden/>
              </w:rPr>
              <w:instrText xml:space="preserve"> PAGEREF _Toc112398201 \h </w:instrText>
            </w:r>
            <w:r w:rsidR="00BB78F2">
              <w:rPr>
                <w:noProof/>
                <w:webHidden/>
              </w:rPr>
            </w:r>
            <w:r w:rsidR="00BB78F2">
              <w:rPr>
                <w:noProof/>
                <w:webHidden/>
              </w:rPr>
              <w:fldChar w:fldCharType="separate"/>
            </w:r>
            <w:r w:rsidR="00BB78F2">
              <w:rPr>
                <w:noProof/>
                <w:webHidden/>
              </w:rPr>
              <w:t>4</w:t>
            </w:r>
            <w:r w:rsidR="00BB78F2">
              <w:rPr>
                <w:noProof/>
                <w:webHidden/>
              </w:rPr>
              <w:fldChar w:fldCharType="end"/>
            </w:r>
          </w:hyperlink>
        </w:p>
        <w:p w14:paraId="476E0E36" w14:textId="07E5BF55" w:rsidR="00BB78F2" w:rsidRDefault="00000000">
          <w:pPr>
            <w:pStyle w:val="TOC3"/>
            <w:tabs>
              <w:tab w:val="right" w:leader="dot" w:pos="9062"/>
            </w:tabs>
            <w:rPr>
              <w:rFonts w:eastAsiaTheme="minorEastAsia" w:cstheme="minorBidi"/>
              <w:noProof/>
              <w:sz w:val="22"/>
              <w:szCs w:val="22"/>
            </w:rPr>
          </w:pPr>
          <w:hyperlink w:anchor="_Toc112398202" w:history="1">
            <w:r w:rsidR="00BB78F2" w:rsidRPr="00352D8A">
              <w:rPr>
                <w:rStyle w:val="Hyperlink"/>
                <w:noProof/>
              </w:rPr>
              <w:t>3.1.1 Upprätta skriftlig rutin för Företags- och artikelkvalificering</w:t>
            </w:r>
            <w:r w:rsidR="00BB78F2">
              <w:rPr>
                <w:noProof/>
                <w:webHidden/>
              </w:rPr>
              <w:tab/>
            </w:r>
            <w:r w:rsidR="00BB78F2">
              <w:rPr>
                <w:noProof/>
                <w:webHidden/>
              </w:rPr>
              <w:fldChar w:fldCharType="begin"/>
            </w:r>
            <w:r w:rsidR="00BB78F2">
              <w:rPr>
                <w:noProof/>
                <w:webHidden/>
              </w:rPr>
              <w:instrText xml:space="preserve"> PAGEREF _Toc112398202 \h </w:instrText>
            </w:r>
            <w:r w:rsidR="00BB78F2">
              <w:rPr>
                <w:noProof/>
                <w:webHidden/>
              </w:rPr>
            </w:r>
            <w:r w:rsidR="00BB78F2">
              <w:rPr>
                <w:noProof/>
                <w:webHidden/>
              </w:rPr>
              <w:fldChar w:fldCharType="separate"/>
            </w:r>
            <w:r w:rsidR="00BB78F2">
              <w:rPr>
                <w:noProof/>
                <w:webHidden/>
              </w:rPr>
              <w:t>4</w:t>
            </w:r>
            <w:r w:rsidR="00BB78F2">
              <w:rPr>
                <w:noProof/>
                <w:webHidden/>
              </w:rPr>
              <w:fldChar w:fldCharType="end"/>
            </w:r>
          </w:hyperlink>
        </w:p>
        <w:p w14:paraId="6423FB64" w14:textId="66C8B923" w:rsidR="00BB78F2" w:rsidRDefault="00000000">
          <w:pPr>
            <w:pStyle w:val="TOC3"/>
            <w:tabs>
              <w:tab w:val="right" w:leader="dot" w:pos="9062"/>
            </w:tabs>
            <w:rPr>
              <w:rFonts w:eastAsiaTheme="minorEastAsia" w:cstheme="minorBidi"/>
              <w:noProof/>
              <w:sz w:val="22"/>
              <w:szCs w:val="22"/>
            </w:rPr>
          </w:pPr>
          <w:hyperlink w:anchor="_Toc112398203" w:history="1">
            <w:r w:rsidR="00BB78F2" w:rsidRPr="00352D8A">
              <w:rPr>
                <w:rStyle w:val="Hyperlink"/>
                <w:noProof/>
              </w:rPr>
              <w:t>3.1.2 Säkerställa tillgång till erforderlig kompetens inom Företaget</w:t>
            </w:r>
            <w:r w:rsidR="00BB78F2">
              <w:rPr>
                <w:noProof/>
                <w:webHidden/>
              </w:rPr>
              <w:tab/>
            </w:r>
            <w:r w:rsidR="00BB78F2">
              <w:rPr>
                <w:noProof/>
                <w:webHidden/>
              </w:rPr>
              <w:fldChar w:fldCharType="begin"/>
            </w:r>
            <w:r w:rsidR="00BB78F2">
              <w:rPr>
                <w:noProof/>
                <w:webHidden/>
              </w:rPr>
              <w:instrText xml:space="preserve"> PAGEREF _Toc112398203 \h </w:instrText>
            </w:r>
            <w:r w:rsidR="00BB78F2">
              <w:rPr>
                <w:noProof/>
                <w:webHidden/>
              </w:rPr>
            </w:r>
            <w:r w:rsidR="00BB78F2">
              <w:rPr>
                <w:noProof/>
                <w:webHidden/>
              </w:rPr>
              <w:fldChar w:fldCharType="separate"/>
            </w:r>
            <w:r w:rsidR="00BB78F2">
              <w:rPr>
                <w:noProof/>
                <w:webHidden/>
              </w:rPr>
              <w:t>4</w:t>
            </w:r>
            <w:r w:rsidR="00BB78F2">
              <w:rPr>
                <w:noProof/>
                <w:webHidden/>
              </w:rPr>
              <w:fldChar w:fldCharType="end"/>
            </w:r>
          </w:hyperlink>
        </w:p>
        <w:p w14:paraId="537019FF" w14:textId="4818CF13" w:rsidR="00BB78F2" w:rsidRDefault="00000000">
          <w:pPr>
            <w:pStyle w:val="TOC3"/>
            <w:tabs>
              <w:tab w:val="right" w:leader="dot" w:pos="9062"/>
            </w:tabs>
            <w:rPr>
              <w:rFonts w:eastAsiaTheme="minorEastAsia" w:cstheme="minorBidi"/>
              <w:noProof/>
              <w:sz w:val="22"/>
              <w:szCs w:val="22"/>
            </w:rPr>
          </w:pPr>
          <w:hyperlink w:anchor="_Toc112398204" w:history="1">
            <w:r w:rsidR="00BB78F2" w:rsidRPr="00352D8A">
              <w:rPr>
                <w:rStyle w:val="Hyperlink"/>
                <w:noProof/>
              </w:rPr>
              <w:t>3.1.3 Upprätta ansvarslista</w:t>
            </w:r>
            <w:r w:rsidR="00BB78F2">
              <w:rPr>
                <w:noProof/>
                <w:webHidden/>
              </w:rPr>
              <w:tab/>
            </w:r>
            <w:r w:rsidR="00BB78F2">
              <w:rPr>
                <w:noProof/>
                <w:webHidden/>
              </w:rPr>
              <w:fldChar w:fldCharType="begin"/>
            </w:r>
            <w:r w:rsidR="00BB78F2">
              <w:rPr>
                <w:noProof/>
                <w:webHidden/>
              </w:rPr>
              <w:instrText xml:space="preserve"> PAGEREF _Toc112398204 \h </w:instrText>
            </w:r>
            <w:r w:rsidR="00BB78F2">
              <w:rPr>
                <w:noProof/>
                <w:webHidden/>
              </w:rPr>
            </w:r>
            <w:r w:rsidR="00BB78F2">
              <w:rPr>
                <w:noProof/>
                <w:webHidden/>
              </w:rPr>
              <w:fldChar w:fldCharType="separate"/>
            </w:r>
            <w:r w:rsidR="00BB78F2">
              <w:rPr>
                <w:noProof/>
                <w:webHidden/>
              </w:rPr>
              <w:t>4</w:t>
            </w:r>
            <w:r w:rsidR="00BB78F2">
              <w:rPr>
                <w:noProof/>
                <w:webHidden/>
              </w:rPr>
              <w:fldChar w:fldCharType="end"/>
            </w:r>
          </w:hyperlink>
        </w:p>
        <w:p w14:paraId="0EA23058" w14:textId="1639BB67" w:rsidR="00BB78F2" w:rsidRDefault="00000000">
          <w:pPr>
            <w:pStyle w:val="TOC2"/>
            <w:tabs>
              <w:tab w:val="right" w:leader="dot" w:pos="9062"/>
            </w:tabs>
            <w:rPr>
              <w:rFonts w:eastAsiaTheme="minorEastAsia" w:cstheme="minorBidi"/>
              <w:noProof/>
              <w:sz w:val="22"/>
              <w:szCs w:val="22"/>
            </w:rPr>
          </w:pPr>
          <w:hyperlink w:anchor="_Toc112398205" w:history="1">
            <w:r w:rsidR="00BB78F2" w:rsidRPr="00352D8A">
              <w:rPr>
                <w:rStyle w:val="Hyperlink"/>
                <w:noProof/>
              </w:rPr>
              <w:t>3.2 Kvalificering på artikelnivå</w:t>
            </w:r>
            <w:r w:rsidR="00BB78F2">
              <w:rPr>
                <w:noProof/>
                <w:webHidden/>
              </w:rPr>
              <w:tab/>
            </w:r>
            <w:r w:rsidR="00BB78F2">
              <w:rPr>
                <w:noProof/>
                <w:webHidden/>
              </w:rPr>
              <w:fldChar w:fldCharType="begin"/>
            </w:r>
            <w:r w:rsidR="00BB78F2">
              <w:rPr>
                <w:noProof/>
                <w:webHidden/>
              </w:rPr>
              <w:instrText xml:space="preserve"> PAGEREF _Toc112398205 \h </w:instrText>
            </w:r>
            <w:r w:rsidR="00BB78F2">
              <w:rPr>
                <w:noProof/>
                <w:webHidden/>
              </w:rPr>
            </w:r>
            <w:r w:rsidR="00BB78F2">
              <w:rPr>
                <w:noProof/>
                <w:webHidden/>
              </w:rPr>
              <w:fldChar w:fldCharType="separate"/>
            </w:r>
            <w:r w:rsidR="00BB78F2">
              <w:rPr>
                <w:noProof/>
                <w:webHidden/>
              </w:rPr>
              <w:t>4</w:t>
            </w:r>
            <w:r w:rsidR="00BB78F2">
              <w:rPr>
                <w:noProof/>
                <w:webHidden/>
              </w:rPr>
              <w:fldChar w:fldCharType="end"/>
            </w:r>
          </w:hyperlink>
        </w:p>
        <w:p w14:paraId="7F25583D" w14:textId="1DF55372" w:rsidR="00BB78F2" w:rsidRDefault="00000000">
          <w:pPr>
            <w:pStyle w:val="TOC3"/>
            <w:tabs>
              <w:tab w:val="left" w:pos="1320"/>
              <w:tab w:val="right" w:leader="dot" w:pos="9062"/>
            </w:tabs>
            <w:rPr>
              <w:rFonts w:eastAsiaTheme="minorEastAsia" w:cstheme="minorBidi"/>
              <w:noProof/>
              <w:sz w:val="22"/>
              <w:szCs w:val="22"/>
            </w:rPr>
          </w:pPr>
          <w:hyperlink w:anchor="_Toc112398206" w:history="1">
            <w:r w:rsidR="00BB78F2" w:rsidRPr="00352D8A">
              <w:rPr>
                <w:rStyle w:val="Hyperlink"/>
                <w:noProof/>
              </w:rPr>
              <w:t>3.2.1</w:t>
            </w:r>
            <w:r w:rsidR="00BB78F2">
              <w:rPr>
                <w:rFonts w:eastAsiaTheme="minorEastAsia" w:cstheme="minorBidi"/>
                <w:noProof/>
                <w:sz w:val="22"/>
                <w:szCs w:val="22"/>
              </w:rPr>
              <w:tab/>
            </w:r>
            <w:r w:rsidR="00BB78F2" w:rsidRPr="00352D8A">
              <w:rPr>
                <w:rStyle w:val="Hyperlink"/>
                <w:noProof/>
              </w:rPr>
              <w:t>Fullständig kännedom om innehåll</w:t>
            </w:r>
            <w:r w:rsidR="00BB78F2">
              <w:rPr>
                <w:noProof/>
                <w:webHidden/>
              </w:rPr>
              <w:tab/>
            </w:r>
            <w:r w:rsidR="00BB78F2">
              <w:rPr>
                <w:noProof/>
                <w:webHidden/>
              </w:rPr>
              <w:fldChar w:fldCharType="begin"/>
            </w:r>
            <w:r w:rsidR="00BB78F2">
              <w:rPr>
                <w:noProof/>
                <w:webHidden/>
              </w:rPr>
              <w:instrText xml:space="preserve"> PAGEREF _Toc112398206 \h </w:instrText>
            </w:r>
            <w:r w:rsidR="00BB78F2">
              <w:rPr>
                <w:noProof/>
                <w:webHidden/>
              </w:rPr>
            </w:r>
            <w:r w:rsidR="00BB78F2">
              <w:rPr>
                <w:noProof/>
                <w:webHidden/>
              </w:rPr>
              <w:fldChar w:fldCharType="separate"/>
            </w:r>
            <w:r w:rsidR="00BB78F2">
              <w:rPr>
                <w:noProof/>
                <w:webHidden/>
              </w:rPr>
              <w:t>5</w:t>
            </w:r>
            <w:r w:rsidR="00BB78F2">
              <w:rPr>
                <w:noProof/>
                <w:webHidden/>
              </w:rPr>
              <w:fldChar w:fldCharType="end"/>
            </w:r>
          </w:hyperlink>
        </w:p>
        <w:p w14:paraId="56B705CF" w14:textId="14C37B6A" w:rsidR="00BB78F2" w:rsidRDefault="00000000">
          <w:pPr>
            <w:pStyle w:val="TOC3"/>
            <w:tabs>
              <w:tab w:val="left" w:pos="1320"/>
              <w:tab w:val="right" w:leader="dot" w:pos="9062"/>
            </w:tabs>
            <w:rPr>
              <w:rFonts w:eastAsiaTheme="minorEastAsia" w:cstheme="minorBidi"/>
              <w:noProof/>
              <w:sz w:val="22"/>
              <w:szCs w:val="22"/>
            </w:rPr>
          </w:pPr>
          <w:hyperlink w:anchor="_Toc112398207" w:history="1">
            <w:r w:rsidR="00BB78F2" w:rsidRPr="00352D8A">
              <w:rPr>
                <w:rStyle w:val="Hyperlink"/>
                <w:noProof/>
              </w:rPr>
              <w:t>3.2.2</w:t>
            </w:r>
            <w:r w:rsidR="00BB78F2">
              <w:rPr>
                <w:rFonts w:eastAsiaTheme="minorEastAsia" w:cstheme="minorBidi"/>
                <w:noProof/>
                <w:sz w:val="22"/>
                <w:szCs w:val="22"/>
              </w:rPr>
              <w:tab/>
            </w:r>
            <w:r w:rsidR="00BB78F2" w:rsidRPr="00352D8A">
              <w:rPr>
                <w:rStyle w:val="Hyperlink"/>
                <w:noProof/>
              </w:rPr>
              <w:t>Säkerhetsdatablad</w:t>
            </w:r>
            <w:r w:rsidR="00BB78F2">
              <w:rPr>
                <w:noProof/>
                <w:webHidden/>
              </w:rPr>
              <w:tab/>
            </w:r>
            <w:r w:rsidR="00BB78F2">
              <w:rPr>
                <w:noProof/>
                <w:webHidden/>
              </w:rPr>
              <w:fldChar w:fldCharType="begin"/>
            </w:r>
            <w:r w:rsidR="00BB78F2">
              <w:rPr>
                <w:noProof/>
                <w:webHidden/>
              </w:rPr>
              <w:instrText xml:space="preserve"> PAGEREF _Toc112398207 \h </w:instrText>
            </w:r>
            <w:r w:rsidR="00BB78F2">
              <w:rPr>
                <w:noProof/>
                <w:webHidden/>
              </w:rPr>
            </w:r>
            <w:r w:rsidR="00BB78F2">
              <w:rPr>
                <w:noProof/>
                <w:webHidden/>
              </w:rPr>
              <w:fldChar w:fldCharType="separate"/>
            </w:r>
            <w:r w:rsidR="00BB78F2">
              <w:rPr>
                <w:noProof/>
                <w:webHidden/>
              </w:rPr>
              <w:t>5</w:t>
            </w:r>
            <w:r w:rsidR="00BB78F2">
              <w:rPr>
                <w:noProof/>
                <w:webHidden/>
              </w:rPr>
              <w:fldChar w:fldCharType="end"/>
            </w:r>
          </w:hyperlink>
        </w:p>
        <w:p w14:paraId="4666B489" w14:textId="57AE1DD9" w:rsidR="00BB78F2" w:rsidRDefault="00000000">
          <w:pPr>
            <w:pStyle w:val="TOC3"/>
            <w:tabs>
              <w:tab w:val="left" w:pos="1320"/>
              <w:tab w:val="right" w:leader="dot" w:pos="9062"/>
            </w:tabs>
            <w:rPr>
              <w:rFonts w:eastAsiaTheme="minorEastAsia" w:cstheme="minorBidi"/>
              <w:noProof/>
              <w:sz w:val="22"/>
              <w:szCs w:val="22"/>
            </w:rPr>
          </w:pPr>
          <w:hyperlink w:anchor="_Toc112398208" w:history="1">
            <w:r w:rsidR="00BB78F2" w:rsidRPr="00352D8A">
              <w:rPr>
                <w:rStyle w:val="Hyperlink"/>
                <w:noProof/>
              </w:rPr>
              <w:t>3.2.3</w:t>
            </w:r>
            <w:r w:rsidR="00BB78F2">
              <w:rPr>
                <w:rFonts w:eastAsiaTheme="minorEastAsia" w:cstheme="minorBidi"/>
                <w:noProof/>
                <w:sz w:val="22"/>
                <w:szCs w:val="22"/>
              </w:rPr>
              <w:tab/>
            </w:r>
            <w:r w:rsidR="00BB78F2" w:rsidRPr="00352D8A">
              <w:rPr>
                <w:rStyle w:val="Hyperlink"/>
                <w:noProof/>
              </w:rPr>
              <w:t>Redan registrerad artikel</w:t>
            </w:r>
            <w:r w:rsidR="00BB78F2">
              <w:rPr>
                <w:noProof/>
                <w:webHidden/>
              </w:rPr>
              <w:tab/>
            </w:r>
            <w:r w:rsidR="00BB78F2">
              <w:rPr>
                <w:noProof/>
                <w:webHidden/>
              </w:rPr>
              <w:fldChar w:fldCharType="begin"/>
            </w:r>
            <w:r w:rsidR="00BB78F2">
              <w:rPr>
                <w:noProof/>
                <w:webHidden/>
              </w:rPr>
              <w:instrText xml:space="preserve"> PAGEREF _Toc112398208 \h </w:instrText>
            </w:r>
            <w:r w:rsidR="00BB78F2">
              <w:rPr>
                <w:noProof/>
                <w:webHidden/>
              </w:rPr>
            </w:r>
            <w:r w:rsidR="00BB78F2">
              <w:rPr>
                <w:noProof/>
                <w:webHidden/>
              </w:rPr>
              <w:fldChar w:fldCharType="separate"/>
            </w:r>
            <w:r w:rsidR="00BB78F2">
              <w:rPr>
                <w:noProof/>
                <w:webHidden/>
              </w:rPr>
              <w:t>5</w:t>
            </w:r>
            <w:r w:rsidR="00BB78F2">
              <w:rPr>
                <w:noProof/>
                <w:webHidden/>
              </w:rPr>
              <w:fldChar w:fldCharType="end"/>
            </w:r>
          </w:hyperlink>
        </w:p>
        <w:p w14:paraId="6D28B98B" w14:textId="7812AFA1" w:rsidR="00BB78F2" w:rsidRDefault="00000000">
          <w:pPr>
            <w:pStyle w:val="TOC3"/>
            <w:tabs>
              <w:tab w:val="left" w:pos="1320"/>
              <w:tab w:val="right" w:leader="dot" w:pos="9062"/>
            </w:tabs>
            <w:rPr>
              <w:rFonts w:eastAsiaTheme="minorEastAsia" w:cstheme="minorBidi"/>
              <w:noProof/>
              <w:sz w:val="22"/>
              <w:szCs w:val="22"/>
            </w:rPr>
          </w:pPr>
          <w:hyperlink w:anchor="_Toc112398209" w:history="1">
            <w:r w:rsidR="00BB78F2" w:rsidRPr="00352D8A">
              <w:rPr>
                <w:rStyle w:val="Hyperlink"/>
                <w:noProof/>
              </w:rPr>
              <w:t>3.2.4</w:t>
            </w:r>
            <w:r w:rsidR="00BB78F2">
              <w:rPr>
                <w:rFonts w:eastAsiaTheme="minorEastAsia" w:cstheme="minorBidi"/>
                <w:noProof/>
                <w:sz w:val="22"/>
                <w:szCs w:val="22"/>
              </w:rPr>
              <w:tab/>
            </w:r>
            <w:r w:rsidR="00BB78F2" w:rsidRPr="00352D8A">
              <w:rPr>
                <w:rStyle w:val="Hyperlink"/>
                <w:noProof/>
              </w:rPr>
              <w:t>Underleverantörsförsäkran</w:t>
            </w:r>
            <w:r w:rsidR="00BB78F2">
              <w:rPr>
                <w:noProof/>
                <w:webHidden/>
              </w:rPr>
              <w:tab/>
            </w:r>
            <w:r w:rsidR="00BB78F2">
              <w:rPr>
                <w:noProof/>
                <w:webHidden/>
              </w:rPr>
              <w:fldChar w:fldCharType="begin"/>
            </w:r>
            <w:r w:rsidR="00BB78F2">
              <w:rPr>
                <w:noProof/>
                <w:webHidden/>
              </w:rPr>
              <w:instrText xml:space="preserve"> PAGEREF _Toc112398209 \h </w:instrText>
            </w:r>
            <w:r w:rsidR="00BB78F2">
              <w:rPr>
                <w:noProof/>
                <w:webHidden/>
              </w:rPr>
            </w:r>
            <w:r w:rsidR="00BB78F2">
              <w:rPr>
                <w:noProof/>
                <w:webHidden/>
              </w:rPr>
              <w:fldChar w:fldCharType="separate"/>
            </w:r>
            <w:r w:rsidR="00BB78F2">
              <w:rPr>
                <w:noProof/>
                <w:webHidden/>
              </w:rPr>
              <w:t>5</w:t>
            </w:r>
            <w:r w:rsidR="00BB78F2">
              <w:rPr>
                <w:noProof/>
                <w:webHidden/>
              </w:rPr>
              <w:fldChar w:fldCharType="end"/>
            </w:r>
          </w:hyperlink>
        </w:p>
        <w:p w14:paraId="4E62F82A" w14:textId="1A580559" w:rsidR="00BB78F2" w:rsidRDefault="00000000">
          <w:pPr>
            <w:pStyle w:val="TOC2"/>
            <w:tabs>
              <w:tab w:val="right" w:leader="dot" w:pos="9062"/>
            </w:tabs>
            <w:rPr>
              <w:rFonts w:eastAsiaTheme="minorEastAsia" w:cstheme="minorBidi"/>
              <w:noProof/>
              <w:sz w:val="22"/>
              <w:szCs w:val="22"/>
            </w:rPr>
          </w:pPr>
          <w:hyperlink w:anchor="_Toc112398210" w:history="1">
            <w:r w:rsidR="00BB78F2" w:rsidRPr="00352D8A">
              <w:rPr>
                <w:rStyle w:val="Hyperlink"/>
                <w:noProof/>
              </w:rPr>
              <w:t>3.3 Uppdatering och uppföljning av registreringar samt ändringar</w:t>
            </w:r>
            <w:r w:rsidR="00BB78F2">
              <w:rPr>
                <w:noProof/>
                <w:webHidden/>
              </w:rPr>
              <w:tab/>
            </w:r>
            <w:r w:rsidR="00BB78F2">
              <w:rPr>
                <w:noProof/>
                <w:webHidden/>
              </w:rPr>
              <w:fldChar w:fldCharType="begin"/>
            </w:r>
            <w:r w:rsidR="00BB78F2">
              <w:rPr>
                <w:noProof/>
                <w:webHidden/>
              </w:rPr>
              <w:instrText xml:space="preserve"> PAGEREF _Toc112398210 \h </w:instrText>
            </w:r>
            <w:r w:rsidR="00BB78F2">
              <w:rPr>
                <w:noProof/>
                <w:webHidden/>
              </w:rPr>
            </w:r>
            <w:r w:rsidR="00BB78F2">
              <w:rPr>
                <w:noProof/>
                <w:webHidden/>
              </w:rPr>
              <w:fldChar w:fldCharType="separate"/>
            </w:r>
            <w:r w:rsidR="00BB78F2">
              <w:rPr>
                <w:noProof/>
                <w:webHidden/>
              </w:rPr>
              <w:t>6</w:t>
            </w:r>
            <w:r w:rsidR="00BB78F2">
              <w:rPr>
                <w:noProof/>
                <w:webHidden/>
              </w:rPr>
              <w:fldChar w:fldCharType="end"/>
            </w:r>
          </w:hyperlink>
        </w:p>
        <w:p w14:paraId="45D74809" w14:textId="73CA6FC8" w:rsidR="00BB78F2" w:rsidRDefault="00000000">
          <w:pPr>
            <w:pStyle w:val="TOC1"/>
            <w:tabs>
              <w:tab w:val="right" w:leader="dot" w:pos="9062"/>
            </w:tabs>
            <w:rPr>
              <w:rFonts w:eastAsiaTheme="minorEastAsia" w:cstheme="minorBidi"/>
              <w:noProof/>
              <w:sz w:val="22"/>
              <w:szCs w:val="22"/>
            </w:rPr>
          </w:pPr>
          <w:hyperlink w:anchor="_Toc112398211" w:history="1">
            <w:r w:rsidR="00BB78F2" w:rsidRPr="00352D8A">
              <w:rPr>
                <w:rStyle w:val="Hyperlink"/>
                <w:noProof/>
              </w:rPr>
              <w:t>4 Informationsöverföring och sekretess</w:t>
            </w:r>
            <w:r w:rsidR="00BB78F2">
              <w:rPr>
                <w:noProof/>
                <w:webHidden/>
              </w:rPr>
              <w:tab/>
            </w:r>
            <w:r w:rsidR="00BB78F2">
              <w:rPr>
                <w:noProof/>
                <w:webHidden/>
              </w:rPr>
              <w:fldChar w:fldCharType="begin"/>
            </w:r>
            <w:r w:rsidR="00BB78F2">
              <w:rPr>
                <w:noProof/>
                <w:webHidden/>
              </w:rPr>
              <w:instrText xml:space="preserve"> PAGEREF _Toc112398211 \h </w:instrText>
            </w:r>
            <w:r w:rsidR="00BB78F2">
              <w:rPr>
                <w:noProof/>
                <w:webHidden/>
              </w:rPr>
            </w:r>
            <w:r w:rsidR="00BB78F2">
              <w:rPr>
                <w:noProof/>
                <w:webHidden/>
              </w:rPr>
              <w:fldChar w:fldCharType="separate"/>
            </w:r>
            <w:r w:rsidR="00BB78F2">
              <w:rPr>
                <w:noProof/>
                <w:webHidden/>
              </w:rPr>
              <w:t>6</w:t>
            </w:r>
            <w:r w:rsidR="00BB78F2">
              <w:rPr>
                <w:noProof/>
                <w:webHidden/>
              </w:rPr>
              <w:fldChar w:fldCharType="end"/>
            </w:r>
          </w:hyperlink>
        </w:p>
        <w:p w14:paraId="6EF366DF" w14:textId="20F58BA7" w:rsidR="00BB78F2" w:rsidRDefault="00000000">
          <w:pPr>
            <w:pStyle w:val="TOC1"/>
            <w:tabs>
              <w:tab w:val="right" w:leader="dot" w:pos="9062"/>
            </w:tabs>
            <w:rPr>
              <w:rFonts w:eastAsiaTheme="minorEastAsia" w:cstheme="minorBidi"/>
              <w:noProof/>
              <w:sz w:val="22"/>
              <w:szCs w:val="22"/>
            </w:rPr>
          </w:pPr>
          <w:hyperlink w:anchor="_Toc112398212" w:history="1">
            <w:r w:rsidR="00BB78F2" w:rsidRPr="00352D8A">
              <w:rPr>
                <w:rStyle w:val="Hyperlink"/>
                <w:noProof/>
              </w:rPr>
              <w:t>5 Personuppgifter</w:t>
            </w:r>
            <w:r w:rsidR="00BB78F2">
              <w:rPr>
                <w:noProof/>
                <w:webHidden/>
              </w:rPr>
              <w:tab/>
            </w:r>
            <w:r w:rsidR="00BB78F2">
              <w:rPr>
                <w:noProof/>
                <w:webHidden/>
              </w:rPr>
              <w:fldChar w:fldCharType="begin"/>
            </w:r>
            <w:r w:rsidR="00BB78F2">
              <w:rPr>
                <w:noProof/>
                <w:webHidden/>
              </w:rPr>
              <w:instrText xml:space="preserve"> PAGEREF _Toc112398212 \h </w:instrText>
            </w:r>
            <w:r w:rsidR="00BB78F2">
              <w:rPr>
                <w:noProof/>
                <w:webHidden/>
              </w:rPr>
            </w:r>
            <w:r w:rsidR="00BB78F2">
              <w:rPr>
                <w:noProof/>
                <w:webHidden/>
              </w:rPr>
              <w:fldChar w:fldCharType="separate"/>
            </w:r>
            <w:r w:rsidR="00BB78F2">
              <w:rPr>
                <w:noProof/>
                <w:webHidden/>
              </w:rPr>
              <w:t>6</w:t>
            </w:r>
            <w:r w:rsidR="00BB78F2">
              <w:rPr>
                <w:noProof/>
                <w:webHidden/>
              </w:rPr>
              <w:fldChar w:fldCharType="end"/>
            </w:r>
          </w:hyperlink>
        </w:p>
        <w:p w14:paraId="0ABE5E8B" w14:textId="5598B14A" w:rsidR="00BB78F2" w:rsidRDefault="00000000">
          <w:pPr>
            <w:pStyle w:val="TOC1"/>
            <w:tabs>
              <w:tab w:val="right" w:leader="dot" w:pos="9062"/>
            </w:tabs>
            <w:rPr>
              <w:rFonts w:eastAsiaTheme="minorEastAsia" w:cstheme="minorBidi"/>
              <w:noProof/>
              <w:sz w:val="22"/>
              <w:szCs w:val="22"/>
            </w:rPr>
          </w:pPr>
          <w:hyperlink w:anchor="_Toc112398213" w:history="1">
            <w:r w:rsidR="00BB78F2" w:rsidRPr="00352D8A">
              <w:rPr>
                <w:rStyle w:val="Hyperlink"/>
                <w:noProof/>
              </w:rPr>
              <w:t>6 Validering av registreringar</w:t>
            </w:r>
            <w:r w:rsidR="00BB78F2">
              <w:rPr>
                <w:noProof/>
                <w:webHidden/>
              </w:rPr>
              <w:tab/>
            </w:r>
            <w:r w:rsidR="00BB78F2">
              <w:rPr>
                <w:noProof/>
                <w:webHidden/>
              </w:rPr>
              <w:fldChar w:fldCharType="begin"/>
            </w:r>
            <w:r w:rsidR="00BB78F2">
              <w:rPr>
                <w:noProof/>
                <w:webHidden/>
              </w:rPr>
              <w:instrText xml:space="preserve"> PAGEREF _Toc112398213 \h </w:instrText>
            </w:r>
            <w:r w:rsidR="00BB78F2">
              <w:rPr>
                <w:noProof/>
                <w:webHidden/>
              </w:rPr>
            </w:r>
            <w:r w:rsidR="00BB78F2">
              <w:rPr>
                <w:noProof/>
                <w:webHidden/>
              </w:rPr>
              <w:fldChar w:fldCharType="separate"/>
            </w:r>
            <w:r w:rsidR="00BB78F2">
              <w:rPr>
                <w:noProof/>
                <w:webHidden/>
              </w:rPr>
              <w:t>7</w:t>
            </w:r>
            <w:r w:rsidR="00BB78F2">
              <w:rPr>
                <w:noProof/>
                <w:webHidden/>
              </w:rPr>
              <w:fldChar w:fldCharType="end"/>
            </w:r>
          </w:hyperlink>
        </w:p>
        <w:p w14:paraId="443DB2C4" w14:textId="41F1FD5E" w:rsidR="00BB78F2" w:rsidRDefault="00000000">
          <w:pPr>
            <w:pStyle w:val="TOC1"/>
            <w:tabs>
              <w:tab w:val="right" w:leader="dot" w:pos="9062"/>
            </w:tabs>
            <w:rPr>
              <w:rFonts w:eastAsiaTheme="minorEastAsia" w:cstheme="minorBidi"/>
              <w:noProof/>
              <w:sz w:val="22"/>
              <w:szCs w:val="22"/>
            </w:rPr>
          </w:pPr>
          <w:hyperlink w:anchor="_Toc112398214" w:history="1">
            <w:r w:rsidR="00BB78F2" w:rsidRPr="00352D8A">
              <w:rPr>
                <w:rStyle w:val="Hyperlink"/>
                <w:noProof/>
              </w:rPr>
              <w:t>7 Avtalstid och uppsägning</w:t>
            </w:r>
            <w:r w:rsidR="00BB78F2">
              <w:rPr>
                <w:noProof/>
                <w:webHidden/>
              </w:rPr>
              <w:tab/>
            </w:r>
            <w:r w:rsidR="00BB78F2">
              <w:rPr>
                <w:noProof/>
                <w:webHidden/>
              </w:rPr>
              <w:fldChar w:fldCharType="begin"/>
            </w:r>
            <w:r w:rsidR="00BB78F2">
              <w:rPr>
                <w:noProof/>
                <w:webHidden/>
              </w:rPr>
              <w:instrText xml:space="preserve"> PAGEREF _Toc112398214 \h </w:instrText>
            </w:r>
            <w:r w:rsidR="00BB78F2">
              <w:rPr>
                <w:noProof/>
                <w:webHidden/>
              </w:rPr>
            </w:r>
            <w:r w:rsidR="00BB78F2">
              <w:rPr>
                <w:noProof/>
                <w:webHidden/>
              </w:rPr>
              <w:fldChar w:fldCharType="separate"/>
            </w:r>
            <w:r w:rsidR="00BB78F2">
              <w:rPr>
                <w:noProof/>
                <w:webHidden/>
              </w:rPr>
              <w:t>8</w:t>
            </w:r>
            <w:r w:rsidR="00BB78F2">
              <w:rPr>
                <w:noProof/>
                <w:webHidden/>
              </w:rPr>
              <w:fldChar w:fldCharType="end"/>
            </w:r>
          </w:hyperlink>
        </w:p>
        <w:p w14:paraId="0DFFF2DB" w14:textId="4B0D3638" w:rsidR="00BB78F2" w:rsidRDefault="00000000">
          <w:pPr>
            <w:pStyle w:val="TOC1"/>
            <w:tabs>
              <w:tab w:val="right" w:leader="dot" w:pos="9062"/>
            </w:tabs>
            <w:rPr>
              <w:rFonts w:eastAsiaTheme="minorEastAsia" w:cstheme="minorBidi"/>
              <w:noProof/>
              <w:sz w:val="22"/>
              <w:szCs w:val="22"/>
            </w:rPr>
          </w:pPr>
          <w:hyperlink w:anchor="_Toc112398215" w:history="1">
            <w:r w:rsidR="00BB78F2" w:rsidRPr="00352D8A">
              <w:rPr>
                <w:rStyle w:val="Hyperlink"/>
                <w:noProof/>
              </w:rPr>
              <w:t>8 Tillämplig lag och tvist</w:t>
            </w:r>
            <w:r w:rsidR="00BB78F2">
              <w:rPr>
                <w:noProof/>
                <w:webHidden/>
              </w:rPr>
              <w:tab/>
            </w:r>
            <w:r w:rsidR="00BB78F2">
              <w:rPr>
                <w:noProof/>
                <w:webHidden/>
              </w:rPr>
              <w:fldChar w:fldCharType="begin"/>
            </w:r>
            <w:r w:rsidR="00BB78F2">
              <w:rPr>
                <w:noProof/>
                <w:webHidden/>
              </w:rPr>
              <w:instrText xml:space="preserve"> PAGEREF _Toc112398215 \h </w:instrText>
            </w:r>
            <w:r w:rsidR="00BB78F2">
              <w:rPr>
                <w:noProof/>
                <w:webHidden/>
              </w:rPr>
            </w:r>
            <w:r w:rsidR="00BB78F2">
              <w:rPr>
                <w:noProof/>
                <w:webHidden/>
              </w:rPr>
              <w:fldChar w:fldCharType="separate"/>
            </w:r>
            <w:r w:rsidR="00BB78F2">
              <w:rPr>
                <w:noProof/>
                <w:webHidden/>
              </w:rPr>
              <w:t>8</w:t>
            </w:r>
            <w:r w:rsidR="00BB78F2">
              <w:rPr>
                <w:noProof/>
                <w:webHidden/>
              </w:rPr>
              <w:fldChar w:fldCharType="end"/>
            </w:r>
          </w:hyperlink>
        </w:p>
        <w:p w14:paraId="2F147362" w14:textId="369ECA07" w:rsidR="00BB78F2" w:rsidRDefault="00000000">
          <w:pPr>
            <w:pStyle w:val="TOC1"/>
            <w:tabs>
              <w:tab w:val="right" w:leader="dot" w:pos="9062"/>
            </w:tabs>
            <w:rPr>
              <w:rFonts w:eastAsiaTheme="minorEastAsia" w:cstheme="minorBidi"/>
              <w:noProof/>
              <w:sz w:val="22"/>
              <w:szCs w:val="22"/>
            </w:rPr>
          </w:pPr>
          <w:hyperlink w:anchor="_Toc112398216" w:history="1">
            <w:r w:rsidR="00BB78F2" w:rsidRPr="00352D8A">
              <w:rPr>
                <w:rStyle w:val="Hyperlink"/>
                <w:noProof/>
              </w:rPr>
              <w:t>9 Marknadsföring</w:t>
            </w:r>
            <w:r w:rsidR="00BB78F2">
              <w:rPr>
                <w:noProof/>
                <w:webHidden/>
              </w:rPr>
              <w:tab/>
            </w:r>
            <w:r w:rsidR="00BB78F2">
              <w:rPr>
                <w:noProof/>
                <w:webHidden/>
              </w:rPr>
              <w:fldChar w:fldCharType="begin"/>
            </w:r>
            <w:r w:rsidR="00BB78F2">
              <w:rPr>
                <w:noProof/>
                <w:webHidden/>
              </w:rPr>
              <w:instrText xml:space="preserve"> PAGEREF _Toc112398216 \h </w:instrText>
            </w:r>
            <w:r w:rsidR="00BB78F2">
              <w:rPr>
                <w:noProof/>
                <w:webHidden/>
              </w:rPr>
            </w:r>
            <w:r w:rsidR="00BB78F2">
              <w:rPr>
                <w:noProof/>
                <w:webHidden/>
              </w:rPr>
              <w:fldChar w:fldCharType="separate"/>
            </w:r>
            <w:r w:rsidR="00BB78F2">
              <w:rPr>
                <w:noProof/>
                <w:webHidden/>
              </w:rPr>
              <w:t>8</w:t>
            </w:r>
            <w:r w:rsidR="00BB78F2">
              <w:rPr>
                <w:noProof/>
                <w:webHidden/>
              </w:rPr>
              <w:fldChar w:fldCharType="end"/>
            </w:r>
          </w:hyperlink>
        </w:p>
        <w:p w14:paraId="3E9B3671" w14:textId="126CCCFA" w:rsidR="00BB78F2" w:rsidRDefault="00000000">
          <w:pPr>
            <w:pStyle w:val="TOC1"/>
            <w:tabs>
              <w:tab w:val="right" w:leader="dot" w:pos="9062"/>
            </w:tabs>
            <w:rPr>
              <w:rFonts w:eastAsiaTheme="minorEastAsia" w:cstheme="minorBidi"/>
              <w:noProof/>
              <w:sz w:val="22"/>
              <w:szCs w:val="22"/>
            </w:rPr>
          </w:pPr>
          <w:hyperlink w:anchor="_Toc112398217" w:history="1">
            <w:r w:rsidR="00BB78F2" w:rsidRPr="00352D8A">
              <w:rPr>
                <w:rStyle w:val="Hyperlink"/>
                <w:noProof/>
              </w:rPr>
              <w:t>10 Ansvar</w:t>
            </w:r>
            <w:r w:rsidR="00BB78F2">
              <w:rPr>
                <w:noProof/>
                <w:webHidden/>
              </w:rPr>
              <w:tab/>
            </w:r>
            <w:r w:rsidR="00BB78F2">
              <w:rPr>
                <w:noProof/>
                <w:webHidden/>
              </w:rPr>
              <w:fldChar w:fldCharType="begin"/>
            </w:r>
            <w:r w:rsidR="00BB78F2">
              <w:rPr>
                <w:noProof/>
                <w:webHidden/>
              </w:rPr>
              <w:instrText xml:space="preserve"> PAGEREF _Toc112398217 \h </w:instrText>
            </w:r>
            <w:r w:rsidR="00BB78F2">
              <w:rPr>
                <w:noProof/>
                <w:webHidden/>
              </w:rPr>
            </w:r>
            <w:r w:rsidR="00BB78F2">
              <w:rPr>
                <w:noProof/>
                <w:webHidden/>
              </w:rPr>
              <w:fldChar w:fldCharType="separate"/>
            </w:r>
            <w:r w:rsidR="00BB78F2">
              <w:rPr>
                <w:noProof/>
                <w:webHidden/>
              </w:rPr>
              <w:t>9</w:t>
            </w:r>
            <w:r w:rsidR="00BB78F2">
              <w:rPr>
                <w:noProof/>
                <w:webHidden/>
              </w:rPr>
              <w:fldChar w:fldCharType="end"/>
            </w:r>
          </w:hyperlink>
        </w:p>
        <w:p w14:paraId="63845D99" w14:textId="398E3C32" w:rsidR="00BB78F2" w:rsidRDefault="00000000">
          <w:pPr>
            <w:pStyle w:val="TOC1"/>
            <w:tabs>
              <w:tab w:val="right" w:leader="dot" w:pos="9062"/>
            </w:tabs>
            <w:rPr>
              <w:rFonts w:eastAsiaTheme="minorEastAsia" w:cstheme="minorBidi"/>
              <w:noProof/>
              <w:sz w:val="22"/>
              <w:szCs w:val="22"/>
            </w:rPr>
          </w:pPr>
          <w:hyperlink w:anchor="_Toc112398218" w:history="1">
            <w:r w:rsidR="00BB78F2" w:rsidRPr="00352D8A">
              <w:rPr>
                <w:rStyle w:val="Hyperlink"/>
                <w:noProof/>
              </w:rPr>
              <w:t>11 Konkurrens</w:t>
            </w:r>
            <w:r w:rsidR="00BB78F2">
              <w:rPr>
                <w:noProof/>
                <w:webHidden/>
              </w:rPr>
              <w:tab/>
            </w:r>
            <w:r w:rsidR="00BB78F2">
              <w:rPr>
                <w:noProof/>
                <w:webHidden/>
              </w:rPr>
              <w:fldChar w:fldCharType="begin"/>
            </w:r>
            <w:r w:rsidR="00BB78F2">
              <w:rPr>
                <w:noProof/>
                <w:webHidden/>
              </w:rPr>
              <w:instrText xml:space="preserve"> PAGEREF _Toc112398218 \h </w:instrText>
            </w:r>
            <w:r w:rsidR="00BB78F2">
              <w:rPr>
                <w:noProof/>
                <w:webHidden/>
              </w:rPr>
            </w:r>
            <w:r w:rsidR="00BB78F2">
              <w:rPr>
                <w:noProof/>
                <w:webHidden/>
              </w:rPr>
              <w:fldChar w:fldCharType="separate"/>
            </w:r>
            <w:r w:rsidR="00BB78F2">
              <w:rPr>
                <w:noProof/>
                <w:webHidden/>
              </w:rPr>
              <w:t>10</w:t>
            </w:r>
            <w:r w:rsidR="00BB78F2">
              <w:rPr>
                <w:noProof/>
                <w:webHidden/>
              </w:rPr>
              <w:fldChar w:fldCharType="end"/>
            </w:r>
          </w:hyperlink>
        </w:p>
        <w:p w14:paraId="68079A89" w14:textId="3E3080D0" w:rsidR="00BB78F2" w:rsidRDefault="00000000">
          <w:pPr>
            <w:pStyle w:val="TOC1"/>
            <w:tabs>
              <w:tab w:val="right" w:leader="dot" w:pos="9062"/>
            </w:tabs>
            <w:rPr>
              <w:rFonts w:eastAsiaTheme="minorEastAsia" w:cstheme="minorBidi"/>
              <w:noProof/>
              <w:sz w:val="22"/>
              <w:szCs w:val="22"/>
            </w:rPr>
          </w:pPr>
          <w:hyperlink w:anchor="_Toc112398219" w:history="1">
            <w:r w:rsidR="00BB78F2" w:rsidRPr="00352D8A">
              <w:rPr>
                <w:rStyle w:val="Hyperlink"/>
                <w:noProof/>
              </w:rPr>
              <w:t>12 Överlåtelse, ändringar och tillägg</w:t>
            </w:r>
            <w:r w:rsidR="00BB78F2">
              <w:rPr>
                <w:noProof/>
                <w:webHidden/>
              </w:rPr>
              <w:tab/>
            </w:r>
            <w:r w:rsidR="00BB78F2">
              <w:rPr>
                <w:noProof/>
                <w:webHidden/>
              </w:rPr>
              <w:fldChar w:fldCharType="begin"/>
            </w:r>
            <w:r w:rsidR="00BB78F2">
              <w:rPr>
                <w:noProof/>
                <w:webHidden/>
              </w:rPr>
              <w:instrText xml:space="preserve"> PAGEREF _Toc112398219 \h </w:instrText>
            </w:r>
            <w:r w:rsidR="00BB78F2">
              <w:rPr>
                <w:noProof/>
                <w:webHidden/>
              </w:rPr>
            </w:r>
            <w:r w:rsidR="00BB78F2">
              <w:rPr>
                <w:noProof/>
                <w:webHidden/>
              </w:rPr>
              <w:fldChar w:fldCharType="separate"/>
            </w:r>
            <w:r w:rsidR="00BB78F2">
              <w:rPr>
                <w:noProof/>
                <w:webHidden/>
              </w:rPr>
              <w:t>10</w:t>
            </w:r>
            <w:r w:rsidR="00BB78F2">
              <w:rPr>
                <w:noProof/>
                <w:webHidden/>
              </w:rPr>
              <w:fldChar w:fldCharType="end"/>
            </w:r>
          </w:hyperlink>
        </w:p>
        <w:p w14:paraId="06C05F73" w14:textId="3D893BAD" w:rsidR="00BB78F2" w:rsidRDefault="00000000">
          <w:pPr>
            <w:pStyle w:val="TOC1"/>
            <w:tabs>
              <w:tab w:val="right" w:leader="dot" w:pos="9062"/>
            </w:tabs>
            <w:rPr>
              <w:rFonts w:eastAsiaTheme="minorEastAsia" w:cstheme="minorBidi"/>
              <w:noProof/>
              <w:sz w:val="22"/>
              <w:szCs w:val="22"/>
            </w:rPr>
          </w:pPr>
          <w:hyperlink w:anchor="_Toc112398220" w:history="1">
            <w:r w:rsidR="00BB78F2" w:rsidRPr="00352D8A">
              <w:rPr>
                <w:rStyle w:val="Hyperlink"/>
                <w:noProof/>
              </w:rPr>
              <w:t>13 Ersättning och avgift</w:t>
            </w:r>
            <w:r w:rsidR="00BB78F2">
              <w:rPr>
                <w:noProof/>
                <w:webHidden/>
              </w:rPr>
              <w:tab/>
            </w:r>
            <w:r w:rsidR="00BB78F2">
              <w:rPr>
                <w:noProof/>
                <w:webHidden/>
              </w:rPr>
              <w:fldChar w:fldCharType="begin"/>
            </w:r>
            <w:r w:rsidR="00BB78F2">
              <w:rPr>
                <w:noProof/>
                <w:webHidden/>
              </w:rPr>
              <w:instrText xml:space="preserve"> PAGEREF _Toc112398220 \h </w:instrText>
            </w:r>
            <w:r w:rsidR="00BB78F2">
              <w:rPr>
                <w:noProof/>
                <w:webHidden/>
              </w:rPr>
            </w:r>
            <w:r w:rsidR="00BB78F2">
              <w:rPr>
                <w:noProof/>
                <w:webHidden/>
              </w:rPr>
              <w:fldChar w:fldCharType="separate"/>
            </w:r>
            <w:r w:rsidR="00BB78F2">
              <w:rPr>
                <w:noProof/>
                <w:webHidden/>
              </w:rPr>
              <w:t>10</w:t>
            </w:r>
            <w:r w:rsidR="00BB78F2">
              <w:rPr>
                <w:noProof/>
                <w:webHidden/>
              </w:rPr>
              <w:fldChar w:fldCharType="end"/>
            </w:r>
          </w:hyperlink>
        </w:p>
        <w:p w14:paraId="1D1A84EA" w14:textId="0A32B722" w:rsidR="00BB78F2" w:rsidRDefault="00000000">
          <w:pPr>
            <w:pStyle w:val="TOC2"/>
            <w:tabs>
              <w:tab w:val="right" w:leader="dot" w:pos="9062"/>
            </w:tabs>
            <w:rPr>
              <w:rFonts w:eastAsiaTheme="minorEastAsia" w:cstheme="minorBidi"/>
              <w:noProof/>
              <w:sz w:val="22"/>
              <w:szCs w:val="22"/>
            </w:rPr>
          </w:pPr>
          <w:hyperlink w:anchor="_Toc112398221" w:history="1">
            <w:r w:rsidR="00BB78F2" w:rsidRPr="00352D8A">
              <w:rPr>
                <w:rStyle w:val="Hyperlink"/>
                <w:noProof/>
              </w:rPr>
              <w:t>13.1 Årsavgift - Antal registrerade artiklar och årlig omsättning</w:t>
            </w:r>
            <w:r w:rsidR="00BB78F2">
              <w:rPr>
                <w:noProof/>
                <w:webHidden/>
              </w:rPr>
              <w:tab/>
            </w:r>
            <w:r w:rsidR="00BB78F2">
              <w:rPr>
                <w:noProof/>
                <w:webHidden/>
              </w:rPr>
              <w:fldChar w:fldCharType="begin"/>
            </w:r>
            <w:r w:rsidR="00BB78F2">
              <w:rPr>
                <w:noProof/>
                <w:webHidden/>
              </w:rPr>
              <w:instrText xml:space="preserve"> PAGEREF _Toc112398221 \h </w:instrText>
            </w:r>
            <w:r w:rsidR="00BB78F2">
              <w:rPr>
                <w:noProof/>
                <w:webHidden/>
              </w:rPr>
            </w:r>
            <w:r w:rsidR="00BB78F2">
              <w:rPr>
                <w:noProof/>
                <w:webHidden/>
              </w:rPr>
              <w:fldChar w:fldCharType="separate"/>
            </w:r>
            <w:r w:rsidR="00BB78F2">
              <w:rPr>
                <w:noProof/>
                <w:webHidden/>
              </w:rPr>
              <w:t>10</w:t>
            </w:r>
            <w:r w:rsidR="00BB78F2">
              <w:rPr>
                <w:noProof/>
                <w:webHidden/>
              </w:rPr>
              <w:fldChar w:fldCharType="end"/>
            </w:r>
          </w:hyperlink>
        </w:p>
        <w:p w14:paraId="1D69B916" w14:textId="49CA4E1C" w:rsidR="00BB78F2" w:rsidRDefault="00000000">
          <w:pPr>
            <w:pStyle w:val="TOC3"/>
            <w:tabs>
              <w:tab w:val="right" w:leader="dot" w:pos="9062"/>
            </w:tabs>
            <w:rPr>
              <w:rFonts w:eastAsiaTheme="minorEastAsia" w:cstheme="minorBidi"/>
              <w:noProof/>
              <w:sz w:val="22"/>
              <w:szCs w:val="22"/>
            </w:rPr>
          </w:pPr>
          <w:hyperlink w:anchor="_Toc112398222" w:history="1">
            <w:r w:rsidR="00BB78F2" w:rsidRPr="00352D8A">
              <w:rPr>
                <w:rStyle w:val="Hyperlink"/>
                <w:noProof/>
              </w:rPr>
              <w:t>Årsomsättning under 18 miljoner SEK</w:t>
            </w:r>
            <w:r w:rsidR="00BB78F2">
              <w:rPr>
                <w:noProof/>
                <w:webHidden/>
              </w:rPr>
              <w:tab/>
            </w:r>
            <w:r w:rsidR="00BB78F2">
              <w:rPr>
                <w:noProof/>
                <w:webHidden/>
              </w:rPr>
              <w:fldChar w:fldCharType="begin"/>
            </w:r>
            <w:r w:rsidR="00BB78F2">
              <w:rPr>
                <w:noProof/>
                <w:webHidden/>
              </w:rPr>
              <w:instrText xml:space="preserve"> PAGEREF _Toc112398222 \h </w:instrText>
            </w:r>
            <w:r w:rsidR="00BB78F2">
              <w:rPr>
                <w:noProof/>
                <w:webHidden/>
              </w:rPr>
            </w:r>
            <w:r w:rsidR="00BB78F2">
              <w:rPr>
                <w:noProof/>
                <w:webHidden/>
              </w:rPr>
              <w:fldChar w:fldCharType="separate"/>
            </w:r>
            <w:r w:rsidR="00BB78F2">
              <w:rPr>
                <w:noProof/>
                <w:webHidden/>
              </w:rPr>
              <w:t>10</w:t>
            </w:r>
            <w:r w:rsidR="00BB78F2">
              <w:rPr>
                <w:noProof/>
                <w:webHidden/>
              </w:rPr>
              <w:fldChar w:fldCharType="end"/>
            </w:r>
          </w:hyperlink>
        </w:p>
        <w:p w14:paraId="7BEE3DAE" w14:textId="640E6446" w:rsidR="00BB78F2" w:rsidRDefault="00000000">
          <w:pPr>
            <w:pStyle w:val="TOC3"/>
            <w:tabs>
              <w:tab w:val="right" w:leader="dot" w:pos="9062"/>
            </w:tabs>
            <w:rPr>
              <w:rFonts w:eastAsiaTheme="minorEastAsia" w:cstheme="minorBidi"/>
              <w:noProof/>
              <w:sz w:val="22"/>
              <w:szCs w:val="22"/>
            </w:rPr>
          </w:pPr>
          <w:hyperlink w:anchor="_Toc112398223" w:history="1">
            <w:r w:rsidR="00BB78F2" w:rsidRPr="00352D8A">
              <w:rPr>
                <w:rStyle w:val="Hyperlink"/>
                <w:noProof/>
              </w:rPr>
              <w:t>Årsomsättning över 18 miljoner SEK</w:t>
            </w:r>
            <w:r w:rsidR="00BB78F2">
              <w:rPr>
                <w:noProof/>
                <w:webHidden/>
              </w:rPr>
              <w:tab/>
            </w:r>
            <w:r w:rsidR="00BB78F2">
              <w:rPr>
                <w:noProof/>
                <w:webHidden/>
              </w:rPr>
              <w:fldChar w:fldCharType="begin"/>
            </w:r>
            <w:r w:rsidR="00BB78F2">
              <w:rPr>
                <w:noProof/>
                <w:webHidden/>
              </w:rPr>
              <w:instrText xml:space="preserve"> PAGEREF _Toc112398223 \h </w:instrText>
            </w:r>
            <w:r w:rsidR="00BB78F2">
              <w:rPr>
                <w:noProof/>
                <w:webHidden/>
              </w:rPr>
            </w:r>
            <w:r w:rsidR="00BB78F2">
              <w:rPr>
                <w:noProof/>
                <w:webHidden/>
              </w:rPr>
              <w:fldChar w:fldCharType="separate"/>
            </w:r>
            <w:r w:rsidR="00BB78F2">
              <w:rPr>
                <w:noProof/>
                <w:webHidden/>
              </w:rPr>
              <w:t>10</w:t>
            </w:r>
            <w:r w:rsidR="00BB78F2">
              <w:rPr>
                <w:noProof/>
                <w:webHidden/>
              </w:rPr>
              <w:fldChar w:fldCharType="end"/>
            </w:r>
          </w:hyperlink>
        </w:p>
        <w:p w14:paraId="7DC1415B" w14:textId="49743747" w:rsidR="00BB78F2" w:rsidRDefault="00000000">
          <w:pPr>
            <w:pStyle w:val="TOC1"/>
            <w:tabs>
              <w:tab w:val="right" w:leader="dot" w:pos="9062"/>
            </w:tabs>
            <w:rPr>
              <w:rFonts w:eastAsiaTheme="minorEastAsia" w:cstheme="minorBidi"/>
              <w:noProof/>
              <w:sz w:val="22"/>
              <w:szCs w:val="22"/>
            </w:rPr>
          </w:pPr>
          <w:hyperlink w:anchor="_Toc112398224" w:history="1">
            <w:r w:rsidR="00BB78F2" w:rsidRPr="00352D8A">
              <w:rPr>
                <w:rStyle w:val="Hyperlink"/>
                <w:noProof/>
              </w:rPr>
              <w:t>Signering</w:t>
            </w:r>
            <w:r w:rsidR="00BB78F2">
              <w:rPr>
                <w:noProof/>
                <w:webHidden/>
              </w:rPr>
              <w:tab/>
            </w:r>
            <w:r w:rsidR="00BB78F2">
              <w:rPr>
                <w:noProof/>
                <w:webHidden/>
              </w:rPr>
              <w:fldChar w:fldCharType="begin"/>
            </w:r>
            <w:r w:rsidR="00BB78F2">
              <w:rPr>
                <w:noProof/>
                <w:webHidden/>
              </w:rPr>
              <w:instrText xml:space="preserve"> PAGEREF _Toc112398224 \h </w:instrText>
            </w:r>
            <w:r w:rsidR="00BB78F2">
              <w:rPr>
                <w:noProof/>
                <w:webHidden/>
              </w:rPr>
            </w:r>
            <w:r w:rsidR="00BB78F2">
              <w:rPr>
                <w:noProof/>
                <w:webHidden/>
              </w:rPr>
              <w:fldChar w:fldCharType="separate"/>
            </w:r>
            <w:r w:rsidR="00BB78F2">
              <w:rPr>
                <w:noProof/>
                <w:webHidden/>
              </w:rPr>
              <w:t>11</w:t>
            </w:r>
            <w:r w:rsidR="00BB78F2">
              <w:rPr>
                <w:noProof/>
                <w:webHidden/>
              </w:rPr>
              <w:fldChar w:fldCharType="end"/>
            </w:r>
          </w:hyperlink>
        </w:p>
        <w:p w14:paraId="4C3744CF" w14:textId="79F537B7" w:rsidR="00833D62" w:rsidRDefault="00833D62">
          <w:r>
            <w:rPr>
              <w:b/>
              <w:bCs/>
            </w:rPr>
            <w:fldChar w:fldCharType="end"/>
          </w:r>
        </w:p>
      </w:sdtContent>
    </w:sdt>
    <w:p w14:paraId="512A3DB9" w14:textId="7B696080" w:rsidR="00DB508D" w:rsidRDefault="00DB508D" w:rsidP="00DB508D">
      <w:pPr>
        <w:pStyle w:val="Heading1"/>
      </w:pPr>
      <w:bookmarkStart w:id="2" w:name="_Toc112398198"/>
      <w:r>
        <w:lastRenderedPageBreak/>
        <w:t>1 Inledning</w:t>
      </w:r>
      <w:bookmarkEnd w:id="2"/>
    </w:p>
    <w:p w14:paraId="03C7D3E4" w14:textId="4CE6CEBC" w:rsidR="009A04D5" w:rsidRDefault="00DB508D" w:rsidP="00DB508D">
      <w:r>
        <w:t xml:space="preserve">IVL Svenska Miljöinstitutet AB och Byggföretagen äger gemensamt BASTAonline </w:t>
      </w:r>
      <w:r w:rsidR="0041582B">
        <w:t xml:space="preserve">AB </w:t>
      </w:r>
      <w:r>
        <w:t xml:space="preserve">vars verksamhet </w:t>
      </w:r>
      <w:r w:rsidR="00EF51BD">
        <w:t xml:space="preserve">bland annat </w:t>
      </w:r>
      <w:r>
        <w:t xml:space="preserve">består </w:t>
      </w:r>
      <w:r w:rsidR="00EF51BD">
        <w:t>av</w:t>
      </w:r>
      <w:r>
        <w:t xml:space="preserve"> att bedriva BASTA-systemet.</w:t>
      </w:r>
    </w:p>
    <w:p w14:paraId="48475C33" w14:textId="3E82A5E8" w:rsidR="009A04D5" w:rsidRDefault="00DB508D" w:rsidP="00DB508D">
      <w:r>
        <w:t xml:space="preserve">BASTA-systemet innehåller en offentligt tillgänglig databas där leverantörer och av bygg- och anläggningsprodukter kan registrera </w:t>
      </w:r>
      <w:r w:rsidR="008E277E">
        <w:t xml:space="preserve">sina </w:t>
      </w:r>
      <w:r w:rsidR="00C80AB5">
        <w:t>a</w:t>
      </w:r>
      <w:r w:rsidR="008E277E">
        <w:t>rtiklar</w:t>
      </w:r>
      <w:r>
        <w:t xml:space="preserve"> som uppfyller BASTA-systemets krav avseende innehåll av ämnen med farliga egenskaper.</w:t>
      </w:r>
    </w:p>
    <w:p w14:paraId="5C8ED37F" w14:textId="50F6A69D" w:rsidR="00DB508D" w:rsidRDefault="00DB508D" w:rsidP="00DB508D">
      <w:r>
        <w:t xml:space="preserve">Registrering av </w:t>
      </w:r>
      <w:r w:rsidR="00CC3D23">
        <w:t xml:space="preserve">artikel </w:t>
      </w:r>
      <w:r>
        <w:t xml:space="preserve">kan ske antingen enligt </w:t>
      </w:r>
      <w:r w:rsidR="00CC3D23">
        <w:t xml:space="preserve">egenskapskriterierna för </w:t>
      </w:r>
      <w:r>
        <w:t>BASTA</w:t>
      </w:r>
      <w:r w:rsidR="00CC3D23">
        <w:t>,</w:t>
      </w:r>
      <w:r>
        <w:t xml:space="preserve"> BETA</w:t>
      </w:r>
      <w:r w:rsidR="00CC3D23">
        <w:t>, DEKLARERAD eller produktkategorin ELEKTRONIK.</w:t>
      </w:r>
    </w:p>
    <w:p w14:paraId="3FC68613" w14:textId="0E2382E6" w:rsidR="00DB508D" w:rsidRDefault="00DB508D" w:rsidP="00DB508D">
      <w:pPr>
        <w:pStyle w:val="Heading1"/>
      </w:pPr>
      <w:bookmarkStart w:id="3" w:name="_Toc112398199"/>
      <w:r>
        <w:t>2 Upplåtelse, uppstart</w:t>
      </w:r>
      <w:bookmarkEnd w:id="3"/>
    </w:p>
    <w:p w14:paraId="3E125773" w14:textId="1331EB3F" w:rsidR="00DB508D" w:rsidRDefault="00DB508D" w:rsidP="00DB508D">
      <w:r>
        <w:t xml:space="preserve">Detta avtal ger Företaget rätt att använda BASTA-systemet för registrering av egentillverkade och inköpta </w:t>
      </w:r>
      <w:r w:rsidR="00CC3D23">
        <w:t>artiklar</w:t>
      </w:r>
      <w:r>
        <w:t xml:space="preserve"> i enlighet med de villkor som anges nedan.</w:t>
      </w:r>
    </w:p>
    <w:p w14:paraId="0C458F66" w14:textId="52C687DF" w:rsidR="009A04D5" w:rsidRDefault="00DB508D" w:rsidP="00DB508D">
      <w:r>
        <w:t xml:space="preserve">För att kunna påbörja registreringar av </w:t>
      </w:r>
      <w:r w:rsidR="00CC3D23">
        <w:t>artiklar</w:t>
      </w:r>
      <w:r>
        <w:t xml:space="preserve"> i BASTA-systemet krävs följande</w:t>
      </w:r>
      <w:r w:rsidR="005C52AF">
        <w:t>:</w:t>
      </w:r>
    </w:p>
    <w:p w14:paraId="3BCB3458" w14:textId="15F8AF8C" w:rsidR="0041582B" w:rsidRDefault="0041582B" w:rsidP="00184CCD">
      <w:pPr>
        <w:pStyle w:val="ListParagraph"/>
        <w:numPr>
          <w:ilvl w:val="0"/>
          <w:numId w:val="8"/>
        </w:numPr>
        <w:ind w:left="284" w:hanging="313"/>
      </w:pPr>
      <w:r>
        <w:t xml:space="preserve">Skapa ett användarkonto på </w:t>
      </w:r>
      <w:r w:rsidR="009B06A0">
        <w:t>www.b</w:t>
      </w:r>
      <w:r w:rsidR="00CC3D23">
        <w:t>a</w:t>
      </w:r>
      <w:r>
        <w:t>staonline.se</w:t>
      </w:r>
    </w:p>
    <w:p w14:paraId="018921E2" w14:textId="18FC0240" w:rsidR="0041582B" w:rsidRDefault="0041582B" w:rsidP="00184CCD">
      <w:pPr>
        <w:pStyle w:val="ListParagraph"/>
        <w:numPr>
          <w:ilvl w:val="0"/>
          <w:numId w:val="8"/>
        </w:numPr>
        <w:ind w:left="284" w:hanging="313"/>
      </w:pPr>
      <w:r>
        <w:t>Anslut till ett befintligt företag eller registrera ett nytt företag</w:t>
      </w:r>
    </w:p>
    <w:p w14:paraId="16EF0E18" w14:textId="45DC8446" w:rsidR="0041582B" w:rsidRDefault="0041582B" w:rsidP="00184CCD">
      <w:pPr>
        <w:pStyle w:val="ListParagraph"/>
        <w:numPr>
          <w:ilvl w:val="0"/>
          <w:numId w:val="8"/>
        </w:numPr>
        <w:ind w:left="284" w:hanging="313"/>
      </w:pPr>
      <w:r>
        <w:t>Vid registrering av nytt företag gäller följande</w:t>
      </w:r>
    </w:p>
    <w:p w14:paraId="65F7105D" w14:textId="6363E9FF" w:rsidR="00AA2282" w:rsidRDefault="00AA2282" w:rsidP="00DF689D">
      <w:pPr>
        <w:pStyle w:val="ListParagraph"/>
        <w:numPr>
          <w:ilvl w:val="1"/>
          <w:numId w:val="8"/>
        </w:numPr>
        <w:ind w:left="567"/>
      </w:pPr>
      <w:r>
        <w:t>Registrera företaget på B</w:t>
      </w:r>
      <w:r w:rsidR="008D0D9C">
        <w:t>ASTA</w:t>
      </w:r>
      <w:r>
        <w:t>online och lämna efterfrågad information</w:t>
      </w:r>
    </w:p>
    <w:p w14:paraId="6B0E1D74" w14:textId="0B3B67C0" w:rsidR="00AA2282" w:rsidRDefault="003C16B0" w:rsidP="00CC56E3">
      <w:pPr>
        <w:pStyle w:val="ListParagraph"/>
        <w:numPr>
          <w:ilvl w:val="1"/>
          <w:numId w:val="8"/>
        </w:numPr>
        <w:ind w:left="567"/>
      </w:pPr>
      <w:r>
        <w:t xml:space="preserve">Signera </w:t>
      </w:r>
      <w:r w:rsidR="005C52AF">
        <w:t xml:space="preserve">detta </w:t>
      </w:r>
      <w:r>
        <w:t>avtal</w:t>
      </w:r>
      <w:r w:rsidR="00CC56E3">
        <w:t xml:space="preserve"> (signeras av Företaget och BASTA</w:t>
      </w:r>
      <w:r w:rsidR="00966576">
        <w:t>online</w:t>
      </w:r>
      <w:r w:rsidR="00F579EB">
        <w:t xml:space="preserve"> AB</w:t>
      </w:r>
      <w:r w:rsidR="00CC56E3">
        <w:t>)</w:t>
      </w:r>
    </w:p>
    <w:p w14:paraId="0ED68C5E" w14:textId="399F381B" w:rsidR="004D410B" w:rsidRDefault="00DB508D" w:rsidP="00AA2282">
      <w:pPr>
        <w:pStyle w:val="ListParagraph"/>
        <w:numPr>
          <w:ilvl w:val="1"/>
          <w:numId w:val="8"/>
        </w:numPr>
        <w:ind w:left="567"/>
      </w:pPr>
      <w:r>
        <w:t xml:space="preserve">Efter BASTAonline </w:t>
      </w:r>
      <w:r w:rsidR="00F579EB">
        <w:t xml:space="preserve">AB </w:t>
      </w:r>
      <w:r w:rsidR="00255459">
        <w:t xml:space="preserve">har mottagit </w:t>
      </w:r>
      <w:r>
        <w:t xml:space="preserve">avtalet </w:t>
      </w:r>
      <w:r w:rsidR="00255459">
        <w:t xml:space="preserve">så </w:t>
      </w:r>
      <w:r w:rsidR="00AA2282">
        <w:t xml:space="preserve">aktiveras företagskontot </w:t>
      </w:r>
      <w:r w:rsidR="00F579EB">
        <w:t>på</w:t>
      </w:r>
      <w:r w:rsidR="00AA2282">
        <w:t xml:space="preserve"> BASTAonline</w:t>
      </w:r>
    </w:p>
    <w:p w14:paraId="5253FFB7" w14:textId="4700B321" w:rsidR="00AA2282" w:rsidRDefault="00AA2282" w:rsidP="00AA2282">
      <w:pPr>
        <w:pStyle w:val="ListParagraph"/>
        <w:numPr>
          <w:ilvl w:val="1"/>
          <w:numId w:val="8"/>
        </w:numPr>
        <w:ind w:left="567"/>
      </w:pPr>
      <w:r>
        <w:t xml:space="preserve">När företagskontot är aktiverat kan användaren som skapade företagskontot registrera </w:t>
      </w:r>
      <w:r w:rsidR="004E22CB">
        <w:t>artiklar</w:t>
      </w:r>
      <w:r>
        <w:t xml:space="preserve"> och bjuda in andra användare till företagskontot</w:t>
      </w:r>
    </w:p>
    <w:p w14:paraId="1B0A0D9D" w14:textId="2956CF5A" w:rsidR="00F579EB" w:rsidRDefault="00F579EB" w:rsidP="00F579EB">
      <w:pPr>
        <w:pStyle w:val="ListParagraph"/>
        <w:numPr>
          <w:ilvl w:val="1"/>
          <w:numId w:val="8"/>
        </w:numPr>
        <w:ind w:left="567"/>
      </w:pPr>
      <w:r>
        <w:t>Faktura på årsavgift skickas till Företaget</w:t>
      </w:r>
    </w:p>
    <w:p w14:paraId="1D557D9D" w14:textId="1BC8632C" w:rsidR="00DB508D" w:rsidRDefault="00DB508D" w:rsidP="00DB508D">
      <w:r>
        <w:t xml:space="preserve">Inloggningsuppgifterna </w:t>
      </w:r>
      <w:r w:rsidR="00AA2282">
        <w:t>till e</w:t>
      </w:r>
      <w:r w:rsidR="004E22CB">
        <w:t>r</w:t>
      </w:r>
      <w:r w:rsidR="00AA2282">
        <w:t xml:space="preserve">t användarkonto </w:t>
      </w:r>
      <w:r>
        <w:t xml:space="preserve">gäller endast för registrerad kontaktperson och är personlig. Om ytterligare </w:t>
      </w:r>
      <w:r w:rsidR="00AA2282">
        <w:t>användare ska bjudas in till företagskontot</w:t>
      </w:r>
      <w:r>
        <w:t xml:space="preserve"> </w:t>
      </w:r>
      <w:r w:rsidR="00AA2282">
        <w:t xml:space="preserve">ska de skapa egna användarkonton, de kommer då erhålla </w:t>
      </w:r>
      <w:r>
        <w:t xml:space="preserve">personliga inloggningsuppgifter i anslutning till </w:t>
      </w:r>
      <w:r w:rsidR="00AA2282">
        <w:t>användar</w:t>
      </w:r>
      <w:r>
        <w:t>registreringen.</w:t>
      </w:r>
    </w:p>
    <w:p w14:paraId="73C0B62A" w14:textId="3E740F74" w:rsidR="00DB508D" w:rsidRDefault="00DB508D" w:rsidP="00DB508D">
      <w:r>
        <w:t xml:space="preserve">Innan Företaget börjar göra registreringar i BASTA-systemet ska Företaget utse en Företagsansvarig som för Företagets räkning har det övergripande ansvaret för registreringar i BASTA-systemet och för att de skyldigheter som </w:t>
      </w:r>
      <w:r w:rsidR="006E0373">
        <w:t>beskrivs under kapitel tre i detta avtal</w:t>
      </w:r>
      <w:r w:rsidR="00524164">
        <w:t xml:space="preserve"> uppfylls</w:t>
      </w:r>
      <w:r>
        <w:t>.</w:t>
      </w:r>
    </w:p>
    <w:p w14:paraId="01B03F65" w14:textId="77777777" w:rsidR="00BB78F2" w:rsidRDefault="00BB78F2">
      <w:pPr>
        <w:spacing w:before="0" w:after="0"/>
        <w:rPr>
          <w:rFonts w:eastAsiaTheme="majorEastAsia" w:cstheme="majorBidi"/>
          <w:color w:val="40AE49"/>
          <w:sz w:val="48"/>
          <w:szCs w:val="32"/>
        </w:rPr>
      </w:pPr>
      <w:r>
        <w:br w:type="page"/>
      </w:r>
    </w:p>
    <w:p w14:paraId="4106A494" w14:textId="24AC511B" w:rsidR="00DB508D" w:rsidRDefault="00DB508D" w:rsidP="00DB508D">
      <w:pPr>
        <w:pStyle w:val="Heading1"/>
      </w:pPr>
      <w:bookmarkStart w:id="4" w:name="_Toc112398200"/>
      <w:r>
        <w:lastRenderedPageBreak/>
        <w:t>3 Kvalificering, villkor för registrering, uppföljning</w:t>
      </w:r>
      <w:bookmarkEnd w:id="4"/>
    </w:p>
    <w:p w14:paraId="36E4A785" w14:textId="0D4BB52D" w:rsidR="00DB508D" w:rsidRDefault="00DB508D" w:rsidP="00DB508D">
      <w:pPr>
        <w:pStyle w:val="Heading2"/>
      </w:pPr>
      <w:bookmarkStart w:id="5" w:name="_Toc112398201"/>
      <w:r>
        <w:t>3.1</w:t>
      </w:r>
      <w:r w:rsidR="00902C1A">
        <w:t xml:space="preserve"> </w:t>
      </w:r>
      <w:r>
        <w:t>Kvalificering på Företagsnivå</w:t>
      </w:r>
      <w:bookmarkEnd w:id="5"/>
    </w:p>
    <w:p w14:paraId="7CFB666A" w14:textId="77777777" w:rsidR="00DB508D" w:rsidRDefault="00DB508D" w:rsidP="00DB508D">
      <w:r>
        <w:t>Företaget är skyldigt att se till att dess Företagsansvarige säkerställer att följande utförs:</w:t>
      </w:r>
    </w:p>
    <w:p w14:paraId="5394ED30" w14:textId="2C722BA2" w:rsidR="00DB508D" w:rsidRDefault="00CE1271" w:rsidP="00DB508D">
      <w:pPr>
        <w:pStyle w:val="Heading3"/>
      </w:pPr>
      <w:bookmarkStart w:id="6" w:name="_Toc112398202"/>
      <w:r>
        <w:t xml:space="preserve">3.1.1 </w:t>
      </w:r>
      <w:r w:rsidR="00DB508D">
        <w:t xml:space="preserve">Upprätta skriftlig rutin för Företags- och </w:t>
      </w:r>
      <w:r w:rsidR="004E22CB">
        <w:t>artikel</w:t>
      </w:r>
      <w:r w:rsidR="00DB508D">
        <w:t>kvalificering</w:t>
      </w:r>
      <w:bookmarkEnd w:id="6"/>
    </w:p>
    <w:p w14:paraId="135C2DDF" w14:textId="15B11B38" w:rsidR="00DB508D" w:rsidRDefault="00DB508D" w:rsidP="00DB508D">
      <w:r>
        <w:t>Rutinen ska omfatta det arbete som beskrivs i de</w:t>
      </w:r>
      <w:r w:rsidR="00331522">
        <w:t>tta</w:t>
      </w:r>
      <w:r>
        <w:t xml:space="preserve"> </w:t>
      </w:r>
      <w:r w:rsidR="00331522">
        <w:t>kapitel</w:t>
      </w:r>
      <w:r w:rsidR="00237D43">
        <w:t>, ”</w:t>
      </w:r>
      <w:r>
        <w:t>3.1 Kvalificering på Företagsnivå</w:t>
      </w:r>
      <w:r w:rsidR="00237D43">
        <w:t>”</w:t>
      </w:r>
      <w:r>
        <w:t xml:space="preserve"> och </w:t>
      </w:r>
      <w:r w:rsidR="00331522">
        <w:t>kapitel</w:t>
      </w:r>
      <w:r>
        <w:t xml:space="preserve"> </w:t>
      </w:r>
      <w:r w:rsidR="00331522">
        <w:t>”</w:t>
      </w:r>
      <w:r>
        <w:t xml:space="preserve">3.2 Kvalificering på </w:t>
      </w:r>
      <w:r w:rsidR="004E22CB">
        <w:t>artikel</w:t>
      </w:r>
      <w:r>
        <w:t>nivå</w:t>
      </w:r>
      <w:r w:rsidR="00331522">
        <w:t>”</w:t>
      </w:r>
      <w:r>
        <w:t>.</w:t>
      </w:r>
    </w:p>
    <w:p w14:paraId="272365A0" w14:textId="2497E785" w:rsidR="00DB508D" w:rsidRDefault="00CE1271" w:rsidP="00DB508D">
      <w:pPr>
        <w:pStyle w:val="Heading3"/>
      </w:pPr>
      <w:bookmarkStart w:id="7" w:name="_Toc112398203"/>
      <w:r>
        <w:t xml:space="preserve">3.1.2 </w:t>
      </w:r>
      <w:r w:rsidR="00DB508D">
        <w:t>Säkerställa tillgång till erforderlig kompetens inom Företaget</w:t>
      </w:r>
      <w:bookmarkEnd w:id="7"/>
    </w:p>
    <w:p w14:paraId="0C00E976" w14:textId="6A0BFB01" w:rsidR="00DB508D" w:rsidRDefault="00DB508D" w:rsidP="00DB508D">
      <w:r>
        <w:t xml:space="preserve">De personer hos Företaget som hanterar uppgifter som ligger till grund för registrering av </w:t>
      </w:r>
      <w:r w:rsidR="004E22CB">
        <w:t>artiklar</w:t>
      </w:r>
      <w:r>
        <w:t xml:space="preserve"> i BASTA-systemet ska ha:</w:t>
      </w:r>
    </w:p>
    <w:p w14:paraId="7B475826" w14:textId="3300A6BE" w:rsidR="00BB31BA" w:rsidRDefault="00BB31BA" w:rsidP="00BB31BA">
      <w:pPr>
        <w:numPr>
          <w:ilvl w:val="0"/>
          <w:numId w:val="14"/>
        </w:numPr>
        <w:spacing w:before="0" w:after="0"/>
      </w:pPr>
      <w:r>
        <w:t>Adekvat kännedom om aktuella artiklars/produkters/komponenters ämnesinnehåll</w:t>
      </w:r>
    </w:p>
    <w:p w14:paraId="7B0DAE6D" w14:textId="77777777" w:rsidR="00BB31BA" w:rsidRDefault="00BB31BA" w:rsidP="00BB31BA">
      <w:pPr>
        <w:numPr>
          <w:ilvl w:val="0"/>
          <w:numId w:val="14"/>
        </w:numPr>
        <w:spacing w:before="0" w:after="0"/>
      </w:pPr>
      <w:r>
        <w:t>Adekvat kunskap om BASTA-systemets kriterier</w:t>
      </w:r>
    </w:p>
    <w:p w14:paraId="56E978EB" w14:textId="77777777" w:rsidR="00BB31BA" w:rsidRDefault="00BB31BA" w:rsidP="00BB31BA">
      <w:pPr>
        <w:numPr>
          <w:ilvl w:val="0"/>
          <w:numId w:val="14"/>
        </w:numPr>
        <w:spacing w:before="0" w:after="0"/>
      </w:pPr>
      <w:r>
        <w:t>Adekvat kunskap om hälso- och miljöbedömning av kemiska ämnen</w:t>
      </w:r>
    </w:p>
    <w:p w14:paraId="55D0A9CF" w14:textId="77777777" w:rsidR="00BB31BA" w:rsidRDefault="00BB31BA" w:rsidP="00BB31BA">
      <w:pPr>
        <w:numPr>
          <w:ilvl w:val="0"/>
          <w:numId w:val="14"/>
        </w:numPr>
        <w:spacing w:before="0" w:after="0"/>
      </w:pPr>
      <w:r>
        <w:t>Adekvat kännedom om REACH, det europeiska regelsystemet för kemikaliekontroll</w:t>
      </w:r>
    </w:p>
    <w:p w14:paraId="410F4D41" w14:textId="77777777" w:rsidR="00BB31BA" w:rsidRDefault="00BB31BA" w:rsidP="00BB31BA">
      <w:pPr>
        <w:numPr>
          <w:ilvl w:val="0"/>
          <w:numId w:val="14"/>
        </w:numPr>
        <w:spacing w:before="0"/>
      </w:pPr>
      <w:r>
        <w:t>Adekvat kunskap om klassificering och märkning av kemiska ämnen enligt CLP</w:t>
      </w:r>
    </w:p>
    <w:p w14:paraId="3DBB6333" w14:textId="77777777" w:rsidR="00DB508D" w:rsidRDefault="00DB508D" w:rsidP="00DB508D">
      <w:r>
        <w:t>Ovan angiven kompetens ska finnas antingen genom anställda vid Företaget eller genom Företagets anlitande av extern kompetens.</w:t>
      </w:r>
    </w:p>
    <w:p w14:paraId="58D97032" w14:textId="2B202265" w:rsidR="00DB508D" w:rsidRDefault="00CE1271" w:rsidP="00DB508D">
      <w:pPr>
        <w:pStyle w:val="Heading3"/>
      </w:pPr>
      <w:bookmarkStart w:id="8" w:name="_Toc112398204"/>
      <w:r>
        <w:t xml:space="preserve">3.1.3 </w:t>
      </w:r>
      <w:r w:rsidR="00DB508D">
        <w:t>Upprätta ansvarslista</w:t>
      </w:r>
      <w:bookmarkEnd w:id="8"/>
    </w:p>
    <w:p w14:paraId="28B211BF" w14:textId="3B09860A" w:rsidR="00DB508D" w:rsidRDefault="00DB508D" w:rsidP="00DB508D">
      <w:r>
        <w:t xml:space="preserve">De personer som hanterar underlag och bedömningar för Företagets registreringar samt gör registreringar av </w:t>
      </w:r>
      <w:r w:rsidR="004E22CB">
        <w:t>artiklar</w:t>
      </w:r>
      <w:r>
        <w:t xml:space="preserve"> i BASTA-systemet ska anges i en ansvarslista, med namn och erforderlig kompetens enligt de krav som anges i BASTA-systemet. Den kompetens som angetts i ansvarslistan ska på BASTAonline</w:t>
      </w:r>
      <w:r w:rsidR="00151DC8">
        <w:t xml:space="preserve"> AB:</w:t>
      </w:r>
      <w:r>
        <w:t>s förfrågan kunna styrkas genom uppvisande av utbildningsutdrag, CV eller liknande. Företaget är skyldigt att regelbundet uppdatera Ansvarslistan utifrån personalförändringar</w:t>
      </w:r>
      <w:r w:rsidR="00BB31BA">
        <w:t>.</w:t>
      </w:r>
    </w:p>
    <w:p w14:paraId="71329C7B" w14:textId="5A0A79B0" w:rsidR="00DB508D" w:rsidRDefault="00DB508D" w:rsidP="00DB508D">
      <w:pPr>
        <w:pStyle w:val="Heading2"/>
      </w:pPr>
      <w:bookmarkStart w:id="9" w:name="_Toc112398205"/>
      <w:r>
        <w:t xml:space="preserve">3.2 Kvalificering på </w:t>
      </w:r>
      <w:r w:rsidR="00DB50C8">
        <w:t>artikel</w:t>
      </w:r>
      <w:r>
        <w:t>nivå</w:t>
      </w:r>
      <w:bookmarkEnd w:id="9"/>
    </w:p>
    <w:p w14:paraId="3DAA13C5" w14:textId="7767FE41" w:rsidR="00DB508D" w:rsidRDefault="00DB508D" w:rsidP="00DB508D">
      <w:r>
        <w:t xml:space="preserve">För att Företaget ska kunna registrera </w:t>
      </w:r>
      <w:r w:rsidR="00DB50C8">
        <w:t>en artikel</w:t>
      </w:r>
      <w:r>
        <w:t xml:space="preserve"> i BASTA-systemet krävs att Företaget har erforderligt underlag som styrker att </w:t>
      </w:r>
      <w:r w:rsidR="00DB50C8">
        <w:t>artikeln</w:t>
      </w:r>
      <w:r>
        <w:t xml:space="preserve"> kan registreras i enlighet med vid var tid gällande Egenskapskriterier. Underlaget ska dokumenteras i en bedömningssammanställning upprättad i enlighet med av BASTAonline</w:t>
      </w:r>
      <w:r w:rsidR="00151DC8">
        <w:t xml:space="preserve"> AB</w:t>
      </w:r>
      <w:r>
        <w:t xml:space="preserve"> anvisad mall eller motsvarande.</w:t>
      </w:r>
    </w:p>
    <w:p w14:paraId="40C5346C" w14:textId="2E7D66D5" w:rsidR="00DB508D" w:rsidRDefault="00DB508D" w:rsidP="00DB508D">
      <w:r>
        <w:t xml:space="preserve">Styrkande av att Egenskapskriterierna uppfylls för </w:t>
      </w:r>
      <w:r w:rsidR="00DB50C8">
        <w:t>artikel</w:t>
      </w:r>
      <w:r>
        <w:t xml:space="preserve"> ska ske enligt något av följande alternativ:</w:t>
      </w:r>
    </w:p>
    <w:p w14:paraId="6878F47D" w14:textId="71F58E2C" w:rsidR="00DB508D" w:rsidRDefault="00DB508D" w:rsidP="00310756">
      <w:pPr>
        <w:pStyle w:val="Heading3"/>
        <w:numPr>
          <w:ilvl w:val="2"/>
          <w:numId w:val="10"/>
        </w:numPr>
      </w:pPr>
      <w:bookmarkStart w:id="10" w:name="_Toc112398206"/>
      <w:r>
        <w:lastRenderedPageBreak/>
        <w:t>Fullständig kännedom om innehåll</w:t>
      </w:r>
      <w:bookmarkEnd w:id="10"/>
    </w:p>
    <w:p w14:paraId="034856C6" w14:textId="7618FCE3" w:rsidR="00DB508D" w:rsidRDefault="00DB508D" w:rsidP="00DB508D">
      <w:r>
        <w:t xml:space="preserve">För </w:t>
      </w:r>
      <w:r w:rsidR="00DB50C8">
        <w:t>artiklar</w:t>
      </w:r>
      <w:r>
        <w:t xml:space="preserve">, eller delkomponent av </w:t>
      </w:r>
      <w:r w:rsidR="00DB50C8">
        <w:t>artiklar</w:t>
      </w:r>
      <w:r>
        <w:t xml:space="preserve">, där Företaget självt ansvarar för ingående material ska visas hur bedömningen av de ingående ämnenas hälso- och miljöegenskaper har gjorts i förhållande till Egenskapskriterierna. Dokumentation avseende detta ska innehålla följande uppgifter avseende </w:t>
      </w:r>
      <w:r w:rsidR="00DB50C8">
        <w:t>artiklarna</w:t>
      </w:r>
      <w:r>
        <w:t>/delkomponenterna:</w:t>
      </w:r>
    </w:p>
    <w:p w14:paraId="0935AAF9" w14:textId="359FE423" w:rsidR="00DB508D" w:rsidRDefault="00AF5086" w:rsidP="00DC5C64">
      <w:pPr>
        <w:pStyle w:val="ListParagraph"/>
        <w:numPr>
          <w:ilvl w:val="0"/>
          <w:numId w:val="3"/>
        </w:numPr>
        <w:ind w:left="851" w:hanging="491"/>
      </w:pPr>
      <w:r>
        <w:t>I</w:t>
      </w:r>
      <w:r w:rsidR="00DB508D">
        <w:t>ngående kemiska ämnen och/eller råvaror</w:t>
      </w:r>
    </w:p>
    <w:p w14:paraId="6AECB90C" w14:textId="2562E31C" w:rsidR="00DB508D" w:rsidRDefault="00DB508D" w:rsidP="00DC5C64">
      <w:pPr>
        <w:pStyle w:val="ListParagraph"/>
        <w:numPr>
          <w:ilvl w:val="0"/>
          <w:numId w:val="3"/>
        </w:numPr>
        <w:ind w:left="851" w:hanging="491"/>
      </w:pPr>
      <w:r>
        <w:t>CAS-nummer eller motsvarande identifiering</w:t>
      </w:r>
    </w:p>
    <w:p w14:paraId="1683E0BD" w14:textId="5E688031" w:rsidR="00DB508D" w:rsidRDefault="00AF5086" w:rsidP="00DC5C64">
      <w:pPr>
        <w:pStyle w:val="ListParagraph"/>
        <w:numPr>
          <w:ilvl w:val="0"/>
          <w:numId w:val="3"/>
        </w:numPr>
        <w:ind w:left="851" w:hanging="491"/>
      </w:pPr>
      <w:r>
        <w:t>Ä</w:t>
      </w:r>
      <w:r w:rsidR="00DB508D">
        <w:t xml:space="preserve">mnets eller materialets viktsandel av </w:t>
      </w:r>
      <w:r w:rsidR="008E277E">
        <w:t>artikelns</w:t>
      </w:r>
      <w:r w:rsidR="00DB508D">
        <w:t xml:space="preserve"> eller relevant delkomponents totalvikt</w:t>
      </w:r>
    </w:p>
    <w:p w14:paraId="5C515FB1" w14:textId="3B0DC70E" w:rsidR="00DB508D" w:rsidRDefault="00AF5086" w:rsidP="00DC5C64">
      <w:pPr>
        <w:pStyle w:val="ListParagraph"/>
        <w:numPr>
          <w:ilvl w:val="0"/>
          <w:numId w:val="3"/>
        </w:numPr>
        <w:ind w:left="851" w:hanging="491"/>
      </w:pPr>
      <w:r>
        <w:t>I</w:t>
      </w:r>
      <w:r w:rsidR="00DB508D">
        <w:t>ngående ämnens egenskaper vilka är relevanta för kvalificering enligt Egenskapskriterierna</w:t>
      </w:r>
    </w:p>
    <w:p w14:paraId="38D0E982" w14:textId="68E96134" w:rsidR="00DB508D" w:rsidRDefault="00DB508D" w:rsidP="00DB508D">
      <w:r>
        <w:t xml:space="preserve">Med fullständigt innehåll avses samtliga ingående ämnen som ingår i en </w:t>
      </w:r>
      <w:r w:rsidR="00DB50C8">
        <w:t>artikel</w:t>
      </w:r>
      <w:r>
        <w:t xml:space="preserve"> eller delkomponent med en generell halt ≥ 0,1 %. För ämnen som har lägre haltgränser i egenskapskriterierna, ämnen som sammanräknas samt ämnen med specifika lägre koncentrationsgränser för klassificering enligt CLP, krävs redovisning till de lägre haltgränserna.</w:t>
      </w:r>
    </w:p>
    <w:p w14:paraId="419B02C2" w14:textId="6B91EE89" w:rsidR="00DB508D" w:rsidRDefault="00DB508D" w:rsidP="00DB508D">
      <w:r>
        <w:t>Undantag för redovisning av CAS-nummer kan ske för icke modifierade naturligt förekommande råvaror såsom mineraler, trä och liknande vars kemiska egenskaper av Företaget bedöms sakna relevans för registreringen.</w:t>
      </w:r>
    </w:p>
    <w:p w14:paraId="72C5A0D8" w14:textId="5B539E67" w:rsidR="00DB508D" w:rsidRDefault="00DB508D" w:rsidP="00310756">
      <w:pPr>
        <w:pStyle w:val="Heading3"/>
        <w:numPr>
          <w:ilvl w:val="2"/>
          <w:numId w:val="10"/>
        </w:numPr>
      </w:pPr>
      <w:bookmarkStart w:id="11" w:name="_Toc112398207"/>
      <w:r>
        <w:t>Säkerhetsdatablad</w:t>
      </w:r>
      <w:bookmarkEnd w:id="11"/>
    </w:p>
    <w:p w14:paraId="22B86C8A" w14:textId="69BD332B" w:rsidR="00DB508D" w:rsidRDefault="00DB508D" w:rsidP="00DB508D">
      <w:r>
        <w:t xml:space="preserve">I de fall det för </w:t>
      </w:r>
      <w:r w:rsidR="00DB50C8">
        <w:t>artikeln</w:t>
      </w:r>
      <w:r>
        <w:t xml:space="preserve">, delkomponent av </w:t>
      </w:r>
      <w:r w:rsidR="00DB50C8">
        <w:t>artikeln</w:t>
      </w:r>
      <w:r>
        <w:t xml:space="preserve"> eller ingående ämnen finns säkerhetsdatablad utfärdat enligt rådets förordning (EG) nr 1907/2006 avdelning IV, kan det utgöra bedömningsunderlag.</w:t>
      </w:r>
    </w:p>
    <w:p w14:paraId="1828BD88" w14:textId="2C055A43" w:rsidR="00DB508D" w:rsidRDefault="00DB508D" w:rsidP="00DB508D">
      <w:r>
        <w:t xml:space="preserve">Om det inte framgår av säkerhetsdatabladet att </w:t>
      </w:r>
      <w:r w:rsidR="00DB50C8">
        <w:t>artikeln</w:t>
      </w:r>
      <w:r>
        <w:t xml:space="preserve"> uppfyller Egenskapskriterierna 5, 7</w:t>
      </w:r>
      <w:r w:rsidR="00100519">
        <w:t xml:space="preserve">, 8, </w:t>
      </w:r>
      <w:r>
        <w:t>9</w:t>
      </w:r>
      <w:r w:rsidR="00100519">
        <w:t xml:space="preserve"> eller</w:t>
      </w:r>
      <w:r>
        <w:t xml:space="preserve"> angivna informationskrav eller om det redovisade ämnesinnehållet inte adderar till 100%, ska Företaget av sin underleverantör begära en separat försäkran i form av ”Underleverantörsförsäkran” enligt av BASTAonline</w:t>
      </w:r>
      <w:r w:rsidR="00BB3AE8">
        <w:t xml:space="preserve"> AB</w:t>
      </w:r>
      <w:r>
        <w:t xml:space="preserve"> anvisad mall eller motsvarande, som visar att </w:t>
      </w:r>
      <w:r w:rsidR="008E277E">
        <w:t>artikeln</w:t>
      </w:r>
      <w:r>
        <w:t xml:space="preserve"> uppfyller Egenskapskriterierna.</w:t>
      </w:r>
    </w:p>
    <w:p w14:paraId="6DFBC440" w14:textId="7E874F2B" w:rsidR="00DB508D" w:rsidRDefault="00DB508D" w:rsidP="00310756">
      <w:pPr>
        <w:pStyle w:val="Heading3"/>
        <w:numPr>
          <w:ilvl w:val="2"/>
          <w:numId w:val="10"/>
        </w:numPr>
      </w:pPr>
      <w:bookmarkStart w:id="12" w:name="_Toc112398208"/>
      <w:r>
        <w:t xml:space="preserve">Redan registrerad </w:t>
      </w:r>
      <w:r w:rsidR="00DB50C8">
        <w:t>artikel</w:t>
      </w:r>
      <w:bookmarkEnd w:id="12"/>
    </w:p>
    <w:p w14:paraId="6EA4ADC7" w14:textId="6A595855" w:rsidR="00DB508D" w:rsidRDefault="00DB508D" w:rsidP="00DB508D">
      <w:r>
        <w:t xml:space="preserve">I de fall en </w:t>
      </w:r>
      <w:r w:rsidR="00DB50C8">
        <w:t>artikel</w:t>
      </w:r>
      <w:r>
        <w:t xml:space="preserve">, eller delkomponent av </w:t>
      </w:r>
      <w:r w:rsidR="00DB50C8">
        <w:t>artikel</w:t>
      </w:r>
      <w:r>
        <w:t>, redan är registrerad i BASTA-systemet kan en hänvisning till registreringen ske.</w:t>
      </w:r>
    </w:p>
    <w:p w14:paraId="51F597C3" w14:textId="77777777" w:rsidR="00321A4E" w:rsidRDefault="00DB508D" w:rsidP="00321A4E">
      <w:pPr>
        <w:pStyle w:val="Heading3"/>
        <w:numPr>
          <w:ilvl w:val="2"/>
          <w:numId w:val="10"/>
        </w:numPr>
      </w:pPr>
      <w:bookmarkStart w:id="13" w:name="_Toc112398209"/>
      <w:r>
        <w:t>Underleverantörsförsäkran</w:t>
      </w:r>
      <w:bookmarkEnd w:id="13"/>
    </w:p>
    <w:p w14:paraId="207CCF00" w14:textId="64647E20" w:rsidR="00DB508D" w:rsidRDefault="00DB508D" w:rsidP="00321A4E">
      <w:r>
        <w:t xml:space="preserve">För registrering av </w:t>
      </w:r>
      <w:r w:rsidR="00DB50C8">
        <w:t>artikel</w:t>
      </w:r>
      <w:r>
        <w:t xml:space="preserve">, eller delkomponent av </w:t>
      </w:r>
      <w:r w:rsidR="00DB50C8">
        <w:t>artikel</w:t>
      </w:r>
      <w:r>
        <w:t>, som Företaget inte själv tillverkar och där tillverkaren av sekretesskäl inte tillhandahåller en fullständig redovisning av den kemiska sammansättningen, krävs att Företaget uppvisar en ”Underleverantörsförsäkran”, enligt av BASTAonline</w:t>
      </w:r>
      <w:r w:rsidR="00BB3AE8">
        <w:t xml:space="preserve"> AB</w:t>
      </w:r>
      <w:r>
        <w:t xml:space="preserve"> anvisad mall eller motsvarande. Vid revision som sker enligt detta avtal ska Företaget kunna uppvisa sådan försäkran. Vid revision ska Företaget även se till att </w:t>
      </w:r>
      <w:r>
        <w:lastRenderedPageBreak/>
        <w:t xml:space="preserve">underleverantören på begäran uppvisar underlag som styrker att </w:t>
      </w:r>
      <w:r w:rsidR="008E277E">
        <w:t>artikeln</w:t>
      </w:r>
      <w:r>
        <w:t xml:space="preserve"> uppfyller Egenskapskriterierna.</w:t>
      </w:r>
    </w:p>
    <w:p w14:paraId="6F1DE546" w14:textId="19F6B7BA" w:rsidR="00DB508D" w:rsidRDefault="00DB508D" w:rsidP="00DC5C64">
      <w:pPr>
        <w:pStyle w:val="Heading2"/>
      </w:pPr>
      <w:bookmarkStart w:id="14" w:name="_Toc112398210"/>
      <w:r>
        <w:t>3.</w:t>
      </w:r>
      <w:r w:rsidR="00310756">
        <w:t>3</w:t>
      </w:r>
      <w:r w:rsidR="00DC5C64">
        <w:t xml:space="preserve"> </w:t>
      </w:r>
      <w:r>
        <w:t>Uppdatering och uppföljning av registreringar samt ändringar</w:t>
      </w:r>
      <w:bookmarkEnd w:id="14"/>
    </w:p>
    <w:p w14:paraId="68F1AA0F" w14:textId="0C90881D" w:rsidR="00DB508D" w:rsidRDefault="00DB508D" w:rsidP="00DB508D">
      <w:r>
        <w:t xml:space="preserve">Företaget ska se till att den av Företaget utsedda kvalificeringsansvarige säkerställer att </w:t>
      </w:r>
      <w:r w:rsidR="008E277E">
        <w:t>artikel</w:t>
      </w:r>
      <w:r>
        <w:t xml:space="preserve">registreringar kontinuerligt under detta avtals löptid är riktiga, och skall löpande bevaka förändringar i </w:t>
      </w:r>
      <w:r w:rsidR="008E277E">
        <w:t>artiklarnas</w:t>
      </w:r>
      <w:r>
        <w:t xml:space="preserve"> sammansättning och Egenskapskriterierna samt i aktuellt register göra de </w:t>
      </w:r>
      <w:r w:rsidR="008E277E">
        <w:t>artikel</w:t>
      </w:r>
      <w:r>
        <w:t>relaterade ändringar eller uppdateringar som detta medför. För validering av registreringar, se</w:t>
      </w:r>
      <w:r w:rsidR="00D14FC5">
        <w:t xml:space="preserve"> </w:t>
      </w:r>
      <w:r w:rsidR="009F590D">
        <w:t>kapitel 6 i detta avtal</w:t>
      </w:r>
      <w:r>
        <w:t>.</w:t>
      </w:r>
    </w:p>
    <w:p w14:paraId="1A15F691" w14:textId="39C54A49" w:rsidR="00DB508D" w:rsidRDefault="00DB508D" w:rsidP="00DB508D">
      <w:r>
        <w:t>BASTAonline</w:t>
      </w:r>
      <w:r w:rsidR="00072DB6">
        <w:t xml:space="preserve"> AB</w:t>
      </w:r>
      <w:r>
        <w:t xml:space="preserve"> har rätt att genomföra ändringar av BASTA-systemet</w:t>
      </w:r>
      <w:r w:rsidR="00812B74">
        <w:t xml:space="preserve"> och dess kriterienivåer och produktkategorier</w:t>
      </w:r>
      <w:r>
        <w:t>,</w:t>
      </w:r>
      <w:r w:rsidR="00295209">
        <w:t xml:space="preserve"> detta inkluderar även ändringar av </w:t>
      </w:r>
      <w:r>
        <w:t>Egenskapskriterier. Ändringar som innebär en skärpning av Egenskapskriterier ska aviseras skriftligen minst sex (6) månader innan de börjar gälla.</w:t>
      </w:r>
    </w:p>
    <w:p w14:paraId="57A0C87B" w14:textId="5878DF66" w:rsidR="00DB508D" w:rsidRDefault="00DB508D" w:rsidP="00DC5C64">
      <w:pPr>
        <w:pStyle w:val="Heading1"/>
      </w:pPr>
      <w:bookmarkStart w:id="15" w:name="_Toc112398211"/>
      <w:r>
        <w:t>4</w:t>
      </w:r>
      <w:r w:rsidR="00DC5C64">
        <w:t xml:space="preserve"> </w:t>
      </w:r>
      <w:r>
        <w:t>Informationsöverföring och sekretess</w:t>
      </w:r>
      <w:bookmarkEnd w:id="15"/>
    </w:p>
    <w:p w14:paraId="4E40B6CB" w14:textId="7D38999B" w:rsidR="00DC5C64" w:rsidRDefault="00DB508D" w:rsidP="00DB508D">
      <w:r>
        <w:t>BASTAonline</w:t>
      </w:r>
      <w:r w:rsidR="00295209">
        <w:t xml:space="preserve"> AB</w:t>
      </w:r>
      <w:r>
        <w:t xml:space="preserve"> har rätt att använda de av Företaget registrerade uppgifterna om </w:t>
      </w:r>
      <w:r w:rsidR="008E277E">
        <w:t>artiklar</w:t>
      </w:r>
      <w:r>
        <w:t xml:space="preserve"> liksom övriga uppgifter som lämnats vid registrering inom BASTA-systemet.</w:t>
      </w:r>
    </w:p>
    <w:p w14:paraId="526C5DDA" w14:textId="25B0EDF8" w:rsidR="00DB508D" w:rsidRDefault="00DB508D" w:rsidP="00DB508D">
      <w:r>
        <w:t xml:space="preserve">BASTAonline </w:t>
      </w:r>
      <w:r w:rsidR="00295209">
        <w:t xml:space="preserve">AB </w:t>
      </w:r>
      <w:r>
        <w:t xml:space="preserve">förbinder sig att inte för tredje man avslöja information som BASTAonline </w:t>
      </w:r>
      <w:r w:rsidR="00295209">
        <w:t xml:space="preserve">AB </w:t>
      </w:r>
      <w:r>
        <w:t xml:space="preserve">mottagit från Företaget och som är av sådan art att den är att betrakta som Företagets affärshemlighet, såsom information om Företagets verksamhet, underleverantörer samt bakomliggande verifikat som BASTAonline </w:t>
      </w:r>
      <w:r w:rsidR="00295209">
        <w:t xml:space="preserve">AB </w:t>
      </w:r>
      <w:r>
        <w:t xml:space="preserve">eller revisorer erhåller genom detta avtal. Denna skyldighet omfattar dock inte upplysning som lämnats i </w:t>
      </w:r>
      <w:r w:rsidR="00582124">
        <w:t>BASTA-systemets register</w:t>
      </w:r>
      <w:r>
        <w:t xml:space="preserve"> vars uppgifter är offentliga, eller som BASTAonline </w:t>
      </w:r>
      <w:r w:rsidR="00295209">
        <w:t xml:space="preserve">AB </w:t>
      </w:r>
      <w:r>
        <w:t xml:space="preserve">kan visa är allmänt känd eller kommer till allmän kännedom på annat sätt än genom brott från BASTAonline </w:t>
      </w:r>
      <w:r w:rsidR="000F0A44">
        <w:t>AB:s</w:t>
      </w:r>
      <w:r w:rsidR="00295209">
        <w:t xml:space="preserve"> </w:t>
      </w:r>
      <w:r>
        <w:t>sida mot innehållet i detta avtal. Dessutom omfattar denna skyldighet inte sådan information som BASTAonline</w:t>
      </w:r>
      <w:r w:rsidR="000F0A44">
        <w:t xml:space="preserve"> AB</w:t>
      </w:r>
      <w:r>
        <w:t xml:space="preserve"> är skyldigt att göra tillgänglig enligt bestämmelse i lag eller annan författning eller genom myndighetsbeslut.</w:t>
      </w:r>
    </w:p>
    <w:p w14:paraId="2259566E" w14:textId="0ABB69AF" w:rsidR="00DB508D" w:rsidRDefault="00DB508D" w:rsidP="00DB508D">
      <w:r>
        <w:t xml:space="preserve">All information rörande BASTA-systemet, dess uppbyggnad, funktioner och eventuella kommande förändringar eller utveckling som BASTAonline </w:t>
      </w:r>
      <w:r w:rsidR="000F0A44">
        <w:t xml:space="preserve">AB </w:t>
      </w:r>
      <w:r>
        <w:t>inte själv offentliggjort, och som Företaget erhåller genom detta avtal, ska Företaget behandla strikt konfidentiellt och får inte lämnas till tredje man eller offentliggöras.</w:t>
      </w:r>
    </w:p>
    <w:p w14:paraId="58557275" w14:textId="67F263AE" w:rsidR="00DB508D" w:rsidRDefault="00DB508D" w:rsidP="00DC5C64">
      <w:pPr>
        <w:pStyle w:val="Heading1"/>
      </w:pPr>
      <w:bookmarkStart w:id="16" w:name="_Toc112398212"/>
      <w:r>
        <w:t>5</w:t>
      </w:r>
      <w:r w:rsidR="00DC5C64">
        <w:t xml:space="preserve"> </w:t>
      </w:r>
      <w:r>
        <w:t>Personuppgifter</w:t>
      </w:r>
      <w:bookmarkEnd w:id="16"/>
      <w:r>
        <w:t xml:space="preserve"> </w:t>
      </w:r>
    </w:p>
    <w:p w14:paraId="6114CAB1" w14:textId="301F3FF8" w:rsidR="00DB508D" w:rsidRDefault="00DB508D" w:rsidP="00DB508D">
      <w:r>
        <w:t>Som en del i fullgörandet av att tillhandahålla BASTA-systemet, kommer BASTAonline</w:t>
      </w:r>
      <w:r w:rsidR="000F0A44">
        <w:t xml:space="preserve"> AB</w:t>
      </w:r>
      <w:r>
        <w:t xml:space="preserve"> att behandla de personuppgifter som utsedda kontaktpersoner registrerat på BASTAonline. I enlighet med EU-förordningen om Dataskydd (EU 2016/679) (”Dataskyddsförordningen”) är BASTAonline </w:t>
      </w:r>
      <w:r w:rsidR="000F0A44">
        <w:t xml:space="preserve">AB </w:t>
      </w:r>
      <w:r>
        <w:t>personuppgiftsansvarig för behandlingen av dessa personuppgifter.</w:t>
      </w:r>
    </w:p>
    <w:p w14:paraId="75B0E07C" w14:textId="39E5E6DC" w:rsidR="00DB508D" w:rsidRDefault="00DB508D" w:rsidP="00DB508D">
      <w:r>
        <w:t xml:space="preserve">Företaget ansvarar för att informera de berörda personerna om att registreringen på www.bastaonline.se innebär att BASTAonline </w:t>
      </w:r>
      <w:r w:rsidR="000F0A44">
        <w:t xml:space="preserve">AB </w:t>
      </w:r>
      <w:r>
        <w:t xml:space="preserve">kommer att behandla dessa personuppgifter. Personerna ska även informeras om att information om hur behandlingen </w:t>
      </w:r>
      <w:r>
        <w:lastRenderedPageBreak/>
        <w:t>kommer att ske, samt att kontaktuppgifter till BASTAonline</w:t>
      </w:r>
      <w:r w:rsidR="00B87AE4">
        <w:t xml:space="preserve"> AB</w:t>
      </w:r>
      <w:r>
        <w:t>, finns tillgängliga på www.bastaonline.se.</w:t>
      </w:r>
    </w:p>
    <w:p w14:paraId="1DA0DC60" w14:textId="58E6E878" w:rsidR="00DB508D" w:rsidRDefault="00DB508D" w:rsidP="00DC5C64">
      <w:pPr>
        <w:pStyle w:val="Heading1"/>
      </w:pPr>
      <w:bookmarkStart w:id="17" w:name="_Toc112398213"/>
      <w:r>
        <w:t>6</w:t>
      </w:r>
      <w:r w:rsidR="00DC5C64">
        <w:t xml:space="preserve"> </w:t>
      </w:r>
      <w:r>
        <w:t>Validering av registreringar</w:t>
      </w:r>
      <w:bookmarkEnd w:id="17"/>
    </w:p>
    <w:p w14:paraId="3F3314EF" w14:textId="70A8CC26" w:rsidR="00DB508D" w:rsidRDefault="00DB508D" w:rsidP="00DB508D">
      <w:r>
        <w:t xml:space="preserve">Registrering av </w:t>
      </w:r>
      <w:r w:rsidR="008E277E">
        <w:t>artiklar</w:t>
      </w:r>
      <w:r>
        <w:t xml:space="preserve"> enligt detta avtal ska valideras för att </w:t>
      </w:r>
      <w:r w:rsidR="007B318F">
        <w:t xml:space="preserve">säkerställa att </w:t>
      </w:r>
      <w:r>
        <w:t xml:space="preserve">kraven i </w:t>
      </w:r>
      <w:r w:rsidR="007B318F">
        <w:t xml:space="preserve">kapitel </w:t>
      </w:r>
      <w:r>
        <w:t>3</w:t>
      </w:r>
      <w:r w:rsidR="00F845EA">
        <w:t xml:space="preserve"> i detta avtal </w:t>
      </w:r>
      <w:r>
        <w:t>uppfylls. BASTAonline</w:t>
      </w:r>
      <w:r w:rsidR="00F845EA">
        <w:t xml:space="preserve"> AB</w:t>
      </w:r>
      <w:r>
        <w:t xml:space="preserve"> respektive Företaget ska därför utföra validering enligt följande</w:t>
      </w:r>
      <w:r w:rsidR="00F845EA">
        <w:t>:</w:t>
      </w:r>
    </w:p>
    <w:p w14:paraId="25B6E84C" w14:textId="388DAE13" w:rsidR="00DB508D" w:rsidRDefault="00DB508D" w:rsidP="00DB508D">
      <w:r>
        <w:t>BASTAonline</w:t>
      </w:r>
      <w:r w:rsidR="00F845EA">
        <w:t xml:space="preserve"> AB</w:t>
      </w:r>
      <w:r>
        <w:t xml:space="preserve"> ska:</w:t>
      </w:r>
    </w:p>
    <w:p w14:paraId="74FA6C6B" w14:textId="4D4945CC" w:rsidR="00DB508D" w:rsidRDefault="00DB508D" w:rsidP="00DC5C64">
      <w:pPr>
        <w:pStyle w:val="ListParagraph"/>
        <w:numPr>
          <w:ilvl w:val="0"/>
          <w:numId w:val="5"/>
        </w:numPr>
      </w:pPr>
      <w:r>
        <w:t>Låta genomföra regelbundna revisioner av Företaget i syfte att upprätthålla BASTA-systemets trovärdighet</w:t>
      </w:r>
    </w:p>
    <w:p w14:paraId="461E49A5" w14:textId="0F077070" w:rsidR="00DB508D" w:rsidRDefault="00DB508D" w:rsidP="00DC5C64">
      <w:pPr>
        <w:pStyle w:val="ListParagraph"/>
        <w:numPr>
          <w:ilvl w:val="0"/>
          <w:numId w:val="5"/>
        </w:numPr>
      </w:pPr>
      <w:r>
        <w:t xml:space="preserve">Anlita revisorer för utförande av validering enligt </w:t>
      </w:r>
      <w:r w:rsidR="00CC66FE">
        <w:t>detta avtal och egenskapskriterierna</w:t>
      </w:r>
      <w:r>
        <w:t xml:space="preserve"> </w:t>
      </w:r>
      <w:r w:rsidR="00CC66FE">
        <w:t>samt</w:t>
      </w:r>
      <w:r>
        <w:t xml:space="preserve"> bekosta deras arbete vid sedvanlig revision</w:t>
      </w:r>
    </w:p>
    <w:p w14:paraId="12FC13B0" w14:textId="2B713D8C" w:rsidR="00DB508D" w:rsidRDefault="00DB508D" w:rsidP="00DC5C64">
      <w:pPr>
        <w:pStyle w:val="ListParagraph"/>
        <w:numPr>
          <w:ilvl w:val="0"/>
          <w:numId w:val="5"/>
        </w:numPr>
      </w:pPr>
      <w:r>
        <w:t xml:space="preserve">Avregistrera </w:t>
      </w:r>
      <w:r w:rsidR="008E277E">
        <w:t>artiklar</w:t>
      </w:r>
      <w:r w:rsidR="00731F3B">
        <w:t xml:space="preserve"> </w:t>
      </w:r>
      <w:r>
        <w:t>eller företag som brutit mot bestämmelse i detta avtal</w:t>
      </w:r>
    </w:p>
    <w:p w14:paraId="6B8C0B1F" w14:textId="2A47322C" w:rsidR="00DB508D" w:rsidRDefault="00DB508D" w:rsidP="00DC5C64">
      <w:pPr>
        <w:pStyle w:val="ListParagraph"/>
        <w:numPr>
          <w:ilvl w:val="0"/>
          <w:numId w:val="5"/>
        </w:numPr>
      </w:pPr>
      <w:r>
        <w:t xml:space="preserve">Avregistrera </w:t>
      </w:r>
      <w:r w:rsidR="008E277E">
        <w:t>artiklar</w:t>
      </w:r>
      <w:r w:rsidR="00731F3B">
        <w:t xml:space="preserve"> </w:t>
      </w:r>
      <w:r>
        <w:t>om dessa enligt BASTAonline</w:t>
      </w:r>
      <w:r w:rsidR="005E50D5">
        <w:t xml:space="preserve"> AB:s</w:t>
      </w:r>
      <w:r>
        <w:t xml:space="preserve"> bedömning kan antas vara felaktigt registrerade</w:t>
      </w:r>
    </w:p>
    <w:p w14:paraId="76938956" w14:textId="77777777" w:rsidR="00DB508D" w:rsidRDefault="00DB508D" w:rsidP="00DB508D">
      <w:r>
        <w:t>Företaget ska:</w:t>
      </w:r>
    </w:p>
    <w:p w14:paraId="1508A9CC" w14:textId="3471327C" w:rsidR="00DB508D" w:rsidRDefault="00DB508D" w:rsidP="00DC5C64">
      <w:pPr>
        <w:pStyle w:val="ListParagraph"/>
        <w:numPr>
          <w:ilvl w:val="0"/>
          <w:numId w:val="6"/>
        </w:numPr>
        <w:ind w:left="709" w:hanging="349"/>
      </w:pPr>
      <w:r>
        <w:t xml:space="preserve">Omgående avregistrera </w:t>
      </w:r>
      <w:r w:rsidR="008E277E">
        <w:t>artiklar</w:t>
      </w:r>
      <w:r w:rsidR="00731F3B">
        <w:t xml:space="preserve"> </w:t>
      </w:r>
      <w:r>
        <w:t>som Företaget registrerat om dessa inte längre uppfyller Egenskapskriterierna</w:t>
      </w:r>
    </w:p>
    <w:p w14:paraId="0866ACD6" w14:textId="75AA9776" w:rsidR="00DB508D" w:rsidRDefault="00DB508D" w:rsidP="00DC5C64">
      <w:pPr>
        <w:pStyle w:val="ListParagraph"/>
        <w:numPr>
          <w:ilvl w:val="0"/>
          <w:numId w:val="6"/>
        </w:numPr>
        <w:ind w:left="709" w:hanging="349"/>
      </w:pPr>
      <w:r>
        <w:t>Vara behjälplig vid revisioner i den omfattning som begärs</w:t>
      </w:r>
    </w:p>
    <w:p w14:paraId="66014A48" w14:textId="6082C579" w:rsidR="00DB508D" w:rsidRDefault="00DB508D" w:rsidP="00DC5C64">
      <w:pPr>
        <w:pStyle w:val="ListParagraph"/>
        <w:numPr>
          <w:ilvl w:val="0"/>
          <w:numId w:val="6"/>
        </w:numPr>
        <w:ind w:left="709" w:hanging="349"/>
      </w:pPr>
      <w:r>
        <w:t>Vid revision snarast och senast två (2) veckor från revisors begäran, hålla underlag enligt i 3.1 och 3.2 angivna kvalificeringsvillkor tillgängligt för revisors granskning. Dokumentationen ska vara på svenska eller engelska</w:t>
      </w:r>
    </w:p>
    <w:p w14:paraId="5A8BA35E" w14:textId="2C817098" w:rsidR="00DB508D" w:rsidRDefault="00DB508D" w:rsidP="00DC5C64">
      <w:pPr>
        <w:pStyle w:val="ListParagraph"/>
        <w:numPr>
          <w:ilvl w:val="0"/>
          <w:numId w:val="6"/>
        </w:numPr>
        <w:ind w:left="709" w:hanging="349"/>
      </w:pPr>
      <w:r>
        <w:t>Åtgärda eventuella avvikelser som påtalats vid revision senast tre (3) månader från det att avvikelse påtalats av revisor</w:t>
      </w:r>
    </w:p>
    <w:p w14:paraId="3A07269D" w14:textId="3F293D1B" w:rsidR="00DB508D" w:rsidRDefault="00DB508D" w:rsidP="00DC5C64">
      <w:pPr>
        <w:pStyle w:val="ListParagraph"/>
        <w:numPr>
          <w:ilvl w:val="0"/>
          <w:numId w:val="6"/>
        </w:numPr>
        <w:ind w:left="709" w:hanging="349"/>
      </w:pPr>
      <w:r>
        <w:t xml:space="preserve">Ersätta BASTAonline </w:t>
      </w:r>
      <w:r w:rsidR="005E50D5">
        <w:t xml:space="preserve">AB </w:t>
      </w:r>
      <w:r>
        <w:t>för eventuella extra kostnader i det fall revisor påtalar allvarliga avvikelser eller brister som kräver omfattande extraarbete utöver sedvanlig revision</w:t>
      </w:r>
    </w:p>
    <w:p w14:paraId="3F612A3B" w14:textId="78E6F253" w:rsidR="00DB508D" w:rsidRDefault="00DB508D" w:rsidP="00DC5C64">
      <w:pPr>
        <w:pStyle w:val="ListParagraph"/>
        <w:numPr>
          <w:ilvl w:val="0"/>
          <w:numId w:val="6"/>
        </w:numPr>
        <w:ind w:left="709" w:hanging="349"/>
      </w:pPr>
      <w:r>
        <w:t xml:space="preserve">Göra eventuell av- eller ombokning av revision inom fjorton (14) dagar före planerat revisionstillfälle. Om av- eller ombokning sker senare har BASTAonline </w:t>
      </w:r>
      <w:r w:rsidR="005E50D5">
        <w:t xml:space="preserve">AB </w:t>
      </w:r>
      <w:r>
        <w:t>rätt att från Företaget erhålla ersättning för kostnader härför</w:t>
      </w:r>
    </w:p>
    <w:p w14:paraId="0D9DE112" w14:textId="70892BE4" w:rsidR="00DB508D" w:rsidRDefault="00DB508D" w:rsidP="00DB508D">
      <w:r>
        <w:t>För det fall BASTAonline</w:t>
      </w:r>
      <w:r w:rsidR="005E50D5">
        <w:t xml:space="preserve"> AB</w:t>
      </w:r>
      <w:r>
        <w:t xml:space="preserve"> upptäcker att </w:t>
      </w:r>
      <w:r w:rsidR="008E277E">
        <w:t>en artikel</w:t>
      </w:r>
      <w:r>
        <w:t xml:space="preserve"> som har registrerats av Företaget inte längre uppfyller Egenskapskriterierna meddelas detta skriftligen till Företaget, som ska vidta rättelse för </w:t>
      </w:r>
      <w:r w:rsidR="008E277E">
        <w:t>artikeln</w:t>
      </w:r>
      <w:r>
        <w:t xml:space="preserve"> inom trettio (30) dagar från dagen för meddelandet. Har rättelse inte skett inom nu angiven tid avregistrerar BASTAonline</w:t>
      </w:r>
      <w:r w:rsidR="005E50D5">
        <w:t xml:space="preserve"> AB</w:t>
      </w:r>
      <w:r>
        <w:t xml:space="preserve"> </w:t>
      </w:r>
      <w:r w:rsidR="008E277E">
        <w:t>artikeln</w:t>
      </w:r>
      <w:r>
        <w:t xml:space="preserve"> från BASTA-systemet.</w:t>
      </w:r>
    </w:p>
    <w:p w14:paraId="55D6B967" w14:textId="43D650A0" w:rsidR="00DB508D" w:rsidRDefault="00DB508D" w:rsidP="00DB508D">
      <w:r>
        <w:t xml:space="preserve">Om Företaget av synnerliga skäl inte kan röja den kemiska benämningen och tillhörande CAS-nummer på specifika ingående ämnen i en </w:t>
      </w:r>
      <w:r w:rsidR="008E277E">
        <w:t>artikel</w:t>
      </w:r>
      <w:r>
        <w:t xml:space="preserve">, äger de rätt att vid revision redovisa innehållsförteckningen där dessa sekretessbelagda uppgifter är dolda. Detta kan ske först efter beslut i styrelsen för BASTAonline AB. Av innehållsredovisningen måste det dock vara möjligt för revisorn att avgöra att den avser den granskade </w:t>
      </w:r>
      <w:r w:rsidR="008E277E">
        <w:t>artikeln</w:t>
      </w:r>
      <w:r>
        <w:t xml:space="preserve"> och omfattar alla i </w:t>
      </w:r>
      <w:r w:rsidR="008E277E">
        <w:t>artikeln</w:t>
      </w:r>
      <w:r>
        <w:t xml:space="preserve"> ingående ämnen.</w:t>
      </w:r>
    </w:p>
    <w:p w14:paraId="29938AD9" w14:textId="77777777" w:rsidR="00DB508D" w:rsidRDefault="00DB508D" w:rsidP="00DB508D">
      <w:r>
        <w:lastRenderedPageBreak/>
        <w:t>Företaget måste dessutom på ett mycket tydligt och trovärdigt sätt för revisorn redovisa de ingående ämnenas klassificering och andra uppgifter som anger deras hälso- och miljöegenskaper, och som styrker att de uppfyller avtalade egenskapskriterier.</w:t>
      </w:r>
    </w:p>
    <w:p w14:paraId="5C584692" w14:textId="2CE53E96" w:rsidR="00DB508D" w:rsidRDefault="00372F36" w:rsidP="00DC5C64">
      <w:pPr>
        <w:pStyle w:val="Heading1"/>
      </w:pPr>
      <w:bookmarkStart w:id="18" w:name="_Toc112398214"/>
      <w:r>
        <w:t>7</w:t>
      </w:r>
      <w:r w:rsidR="00DC5C64">
        <w:t xml:space="preserve"> </w:t>
      </w:r>
      <w:r w:rsidR="00DB508D">
        <w:t>Avtalstid och uppsägning</w:t>
      </w:r>
      <w:bookmarkEnd w:id="18"/>
    </w:p>
    <w:p w14:paraId="41983863" w14:textId="2DD6B65A" w:rsidR="00DB508D" w:rsidRDefault="00DB508D" w:rsidP="00DB508D">
      <w:r>
        <w:t>Avtalet gäller från parternas behöriga undertecknande till och med den 31 december det år avtalet ingåtts. Avtalstiden förlängs därefter med ett (1) kalenderår i taget om inte någon av parterna har sagt upp avtalet med minst tre (3) månaders skriftligt varsel före avtalstidens utgång.</w:t>
      </w:r>
    </w:p>
    <w:p w14:paraId="07B816A5" w14:textId="60145801" w:rsidR="00DB508D" w:rsidRDefault="00DB508D" w:rsidP="00DB508D">
      <w:r>
        <w:t>BASTAonline</w:t>
      </w:r>
      <w:r w:rsidR="002619CF">
        <w:t xml:space="preserve"> AB</w:t>
      </w:r>
      <w:r>
        <w:t xml:space="preserve"> har därutöver rätt att säga upp avtalet till omedelbart upphörande:</w:t>
      </w:r>
    </w:p>
    <w:p w14:paraId="3C4961E7" w14:textId="0780F4FC" w:rsidR="00DB508D" w:rsidRDefault="00345E02" w:rsidP="00DC5C64">
      <w:pPr>
        <w:pStyle w:val="ListParagraph"/>
        <w:numPr>
          <w:ilvl w:val="0"/>
          <w:numId w:val="7"/>
        </w:numPr>
        <w:ind w:left="851" w:hanging="491"/>
      </w:pPr>
      <w:r>
        <w:t>O</w:t>
      </w:r>
      <w:r w:rsidR="00DB508D">
        <w:t>m Företaget i väsentligt avseende åsidosätter sina skyldigheter enligt detta avtal och inte vidtagit rättelse inom trettio (30) dagar från BASTAonlines</w:t>
      </w:r>
      <w:r w:rsidR="002619CF">
        <w:t xml:space="preserve"> AB</w:t>
      </w:r>
      <w:r w:rsidR="00DB508D">
        <w:t xml:space="preserve"> skriftliga påpekande</w:t>
      </w:r>
    </w:p>
    <w:p w14:paraId="663DA9F7" w14:textId="2EF3F7C4" w:rsidR="00DB508D" w:rsidRDefault="00345E02" w:rsidP="00DC5C64">
      <w:pPr>
        <w:pStyle w:val="ListParagraph"/>
        <w:numPr>
          <w:ilvl w:val="0"/>
          <w:numId w:val="7"/>
        </w:numPr>
        <w:ind w:left="851" w:hanging="491"/>
      </w:pPr>
      <w:r>
        <w:t>O</w:t>
      </w:r>
      <w:r w:rsidR="00DB508D">
        <w:t>m Företaget försätts i konkurs, träder i likvidation eller på annat sätt kan antas ha kommit på obestånd</w:t>
      </w:r>
    </w:p>
    <w:p w14:paraId="66AE5AC5" w14:textId="0261348F" w:rsidR="00DB508D" w:rsidRDefault="00345E02" w:rsidP="00DC5C64">
      <w:pPr>
        <w:pStyle w:val="ListParagraph"/>
        <w:numPr>
          <w:ilvl w:val="0"/>
          <w:numId w:val="7"/>
        </w:numPr>
        <w:ind w:left="851" w:hanging="491"/>
      </w:pPr>
      <w:r>
        <w:t>O</w:t>
      </w:r>
      <w:r w:rsidR="00DB508D">
        <w:t>m förutsättningarna för driften av BASTA-systemet väsentligen förändras</w:t>
      </w:r>
    </w:p>
    <w:p w14:paraId="49DD22F0" w14:textId="76B3153B" w:rsidR="00DB508D" w:rsidRDefault="00DB508D" w:rsidP="00DB508D">
      <w:r>
        <w:t xml:space="preserve">Vid avtalets upphörande avregistreras samtliga uppgifter om Företagets </w:t>
      </w:r>
      <w:r w:rsidR="00C80AB5">
        <w:t>artiklar</w:t>
      </w:r>
      <w:r w:rsidR="00584E0F">
        <w:t xml:space="preserve"> </w:t>
      </w:r>
      <w:r>
        <w:t>i BASTA-</w:t>
      </w:r>
      <w:r w:rsidR="00C80AB5">
        <w:t>systemet</w:t>
      </w:r>
      <w:r>
        <w:t>.</w:t>
      </w:r>
    </w:p>
    <w:p w14:paraId="43923631" w14:textId="071B663E" w:rsidR="00DB508D" w:rsidRDefault="00DB508D" w:rsidP="00DB508D">
      <w:r>
        <w:t xml:space="preserve">Företag som avregistrerats genom att avtal har upphört på grund av vad som anges i punkten a) ovan har rätt att ingå ett nytt avtal om registrering efter att en ny revision avseende Företaget som skett med resultat som BASTAonline </w:t>
      </w:r>
      <w:r w:rsidR="00BA204C">
        <w:t xml:space="preserve">AB </w:t>
      </w:r>
      <w:r>
        <w:t>bedömer vara tillfredsställande. Samtliga BASTAonline</w:t>
      </w:r>
      <w:r w:rsidR="00BA204C">
        <w:t xml:space="preserve"> AB:</w:t>
      </w:r>
      <w:r>
        <w:t>s kostnader för sådan revision ska ersättas av Företaget.</w:t>
      </w:r>
    </w:p>
    <w:p w14:paraId="5B35C9F2" w14:textId="4F426C59" w:rsidR="00DB508D" w:rsidRDefault="00372F36" w:rsidP="00DC5C64">
      <w:pPr>
        <w:pStyle w:val="Heading1"/>
      </w:pPr>
      <w:bookmarkStart w:id="19" w:name="_Toc112398215"/>
      <w:r>
        <w:t>8</w:t>
      </w:r>
      <w:r w:rsidR="00DB508D">
        <w:t xml:space="preserve"> Tillämplig lag och tvist</w:t>
      </w:r>
      <w:bookmarkEnd w:id="19"/>
    </w:p>
    <w:p w14:paraId="39912214" w14:textId="77777777" w:rsidR="00DB508D" w:rsidRDefault="00DB508D" w:rsidP="00DB508D">
      <w:r>
        <w:t>På detta avtal gäller svensk lag. Tvister som uppstår i anledning av detta avtal ska slutligt avgöras genom skiljedom enligt Regler för Förenklat Skiljeförfarande för Stockholms Handelskammares Skiljedomsinstitut.</w:t>
      </w:r>
    </w:p>
    <w:p w14:paraId="0FD538F4" w14:textId="3F0B2C83" w:rsidR="00DB508D" w:rsidRDefault="00DB508D" w:rsidP="00DB508D">
      <w:r>
        <w:t>Skiljeförfarandets säte ska vara Stockholm. Språket för förfarandet ska vara svenska.</w:t>
      </w:r>
    </w:p>
    <w:p w14:paraId="01F69A66" w14:textId="2727330D" w:rsidR="00DB508D" w:rsidRDefault="00372F36" w:rsidP="00DC5C64">
      <w:pPr>
        <w:pStyle w:val="Heading1"/>
      </w:pPr>
      <w:bookmarkStart w:id="20" w:name="_Toc112398216"/>
      <w:r>
        <w:t>9</w:t>
      </w:r>
      <w:r w:rsidR="00DC5C64">
        <w:t xml:space="preserve"> </w:t>
      </w:r>
      <w:r w:rsidR="00DB508D">
        <w:t>Marknadsföring</w:t>
      </w:r>
      <w:bookmarkEnd w:id="20"/>
    </w:p>
    <w:p w14:paraId="080EC901" w14:textId="296295DD" w:rsidR="00D525E3" w:rsidRDefault="00DB508D" w:rsidP="00DB508D">
      <w:r>
        <w:t xml:space="preserve">Företaget har under detta avtals löptid rätt att hänvisa till </w:t>
      </w:r>
      <w:r w:rsidR="00DD79A7">
        <w:t xml:space="preserve">att artikeln finns registrerad i </w:t>
      </w:r>
      <w:r>
        <w:t xml:space="preserve">BASTA-systemet </w:t>
      </w:r>
      <w:r w:rsidR="00421ECF">
        <w:t xml:space="preserve">och </w:t>
      </w:r>
      <w:r w:rsidR="001E3307">
        <w:t xml:space="preserve">uppfyller </w:t>
      </w:r>
      <w:r w:rsidR="00421ECF">
        <w:t xml:space="preserve">en </w:t>
      </w:r>
      <w:r w:rsidR="007F3050">
        <w:t>av BASTA-systemets nivåer eller produktkategorie</w:t>
      </w:r>
      <w:r w:rsidR="00D525E3">
        <w:t>r</w:t>
      </w:r>
      <w:r w:rsidR="007F3050">
        <w:t xml:space="preserve"> </w:t>
      </w:r>
      <w:r>
        <w:t>i</w:t>
      </w:r>
      <w:r w:rsidR="00D525E3">
        <w:t>:</w:t>
      </w:r>
    </w:p>
    <w:p w14:paraId="5AB5C431" w14:textId="77777777" w:rsidR="00D525E3" w:rsidRDefault="00D525E3" w:rsidP="00D525E3">
      <w:pPr>
        <w:numPr>
          <w:ilvl w:val="0"/>
          <w:numId w:val="9"/>
        </w:numPr>
      </w:pPr>
      <w:r>
        <w:t>A</w:t>
      </w:r>
      <w:r w:rsidR="00C80AB5">
        <w:t>rtikel/</w:t>
      </w:r>
      <w:r w:rsidR="00DB508D">
        <w:t>produktdokumentation</w:t>
      </w:r>
    </w:p>
    <w:p w14:paraId="30A01AF2" w14:textId="0FDFE7A4" w:rsidR="00D525E3" w:rsidRDefault="00D525E3" w:rsidP="00D525E3">
      <w:pPr>
        <w:numPr>
          <w:ilvl w:val="0"/>
          <w:numId w:val="9"/>
        </w:numPr>
      </w:pPr>
      <w:r>
        <w:t>D</w:t>
      </w:r>
      <w:r w:rsidR="00DB508D">
        <w:t>igitala media</w:t>
      </w:r>
    </w:p>
    <w:p w14:paraId="025BC9B4" w14:textId="413AABC3" w:rsidR="003A2670" w:rsidRDefault="00D525E3" w:rsidP="005B6DCB">
      <w:pPr>
        <w:numPr>
          <w:ilvl w:val="0"/>
          <w:numId w:val="9"/>
        </w:numPr>
      </w:pPr>
      <w:r>
        <w:t>D</w:t>
      </w:r>
      <w:r w:rsidR="00605AAC">
        <w:t>irekt anslutning till artik</w:t>
      </w:r>
      <w:r w:rsidR="00B27B74">
        <w:t>eln</w:t>
      </w:r>
    </w:p>
    <w:p w14:paraId="6C8DDF8B" w14:textId="62B04CC0" w:rsidR="00DB508D" w:rsidRDefault="00DB508D" w:rsidP="00D525E3">
      <w:r>
        <w:t>Följande formulering ska användas:</w:t>
      </w:r>
    </w:p>
    <w:p w14:paraId="52D49A99" w14:textId="22F83792" w:rsidR="00DB508D" w:rsidRDefault="00DB508D" w:rsidP="00654232">
      <w:r>
        <w:lastRenderedPageBreak/>
        <w:t>”</w:t>
      </w:r>
      <w:r w:rsidR="0052353B">
        <w:t>A</w:t>
      </w:r>
      <w:r w:rsidR="00C80AB5">
        <w:t>rtikelns/</w:t>
      </w:r>
      <w:r>
        <w:t xml:space="preserve">produktens namn” är </w:t>
      </w:r>
      <w:r w:rsidR="00F84F03">
        <w:t xml:space="preserve">registrerad i BASTA-systemet </w:t>
      </w:r>
      <w:r w:rsidR="00A362B5">
        <w:t xml:space="preserve">och uppfyller </w:t>
      </w:r>
      <w:r w:rsidR="00A0358E">
        <w:t>kriterie</w:t>
      </w:r>
      <w:r w:rsidR="00A362B5">
        <w:t xml:space="preserve">nivå </w:t>
      </w:r>
      <w:r w:rsidR="00582124">
        <w:t>XXXX</w:t>
      </w:r>
      <w:r>
        <w:t>.</w:t>
      </w:r>
    </w:p>
    <w:p w14:paraId="26E6D6DB" w14:textId="20BF83F4" w:rsidR="00582124" w:rsidRDefault="00DB508D" w:rsidP="00DB508D">
      <w:r>
        <w:t>Företaget har också rätt att under detta avtals löptid använda BASTAonline</w:t>
      </w:r>
      <w:r w:rsidR="002619CF">
        <w:t xml:space="preserve"> AB:</w:t>
      </w:r>
      <w:r>
        <w:t>s varumärken</w:t>
      </w:r>
      <w:r w:rsidR="00215E73" w:rsidRPr="00215E73">
        <w:t>, i enighet med BASTA:s grafiska profil,</w:t>
      </w:r>
      <w:r>
        <w:t xml:space="preserve"> för BASTA, BETA</w:t>
      </w:r>
      <w:r w:rsidR="00582124">
        <w:t>, BETA till BASTA</w:t>
      </w:r>
      <w:r>
        <w:t>, DEKLARERAD</w:t>
      </w:r>
      <w:r w:rsidR="00582124">
        <w:t>, DEKLARERAD till BASTA och ELEKTRONIK</w:t>
      </w:r>
      <w:r>
        <w:t xml:space="preserve"> i </w:t>
      </w:r>
      <w:r w:rsidR="00C80AB5">
        <w:t>artikel/</w:t>
      </w:r>
      <w:r>
        <w:t>produktdokumentation</w:t>
      </w:r>
      <w:r w:rsidR="00D04869">
        <w:t>, i</w:t>
      </w:r>
      <w:r>
        <w:t xml:space="preserve"> </w:t>
      </w:r>
      <w:r w:rsidR="00D04869">
        <w:t xml:space="preserve">digitala media </w:t>
      </w:r>
      <w:r>
        <w:t xml:space="preserve">eller i direkt anslutning till registrerade </w:t>
      </w:r>
      <w:r w:rsidR="00C80AB5">
        <w:t>artiklarna</w:t>
      </w:r>
      <w:r>
        <w:t xml:space="preserve"> </w:t>
      </w:r>
      <w:r w:rsidR="00D04869">
        <w:t>(till exempel på hyllkanter)</w:t>
      </w:r>
      <w:r>
        <w:t>.</w:t>
      </w:r>
    </w:p>
    <w:p w14:paraId="2849E214" w14:textId="3464486F" w:rsidR="00DB508D" w:rsidRDefault="00DB508D" w:rsidP="00DB508D">
      <w:r>
        <w:t>När Företaget använder formulering</w:t>
      </w:r>
      <w:r w:rsidR="0052353B">
        <w:t xml:space="preserve">, ”Artikelns/produktens namn” är registrerad i BASTA-systemet och uppfyller </w:t>
      </w:r>
      <w:r w:rsidR="00A0358E">
        <w:t>kriterie</w:t>
      </w:r>
      <w:r w:rsidR="0052353B">
        <w:t>nivå XXXX.</w:t>
      </w:r>
      <w:r w:rsidR="006863B5">
        <w:t>,</w:t>
      </w:r>
      <w:r>
        <w:t xml:space="preserve"> eller BASTAonline </w:t>
      </w:r>
      <w:r w:rsidR="00414916">
        <w:t xml:space="preserve">AB:s </w:t>
      </w:r>
      <w:r>
        <w:t xml:space="preserve">registrerade varumärken ska </w:t>
      </w:r>
      <w:r w:rsidR="004E56DE">
        <w:t xml:space="preserve">Företaget </w:t>
      </w:r>
      <w:r>
        <w:t>dessutom ange en förklaring med följande innehåll:</w:t>
      </w:r>
    </w:p>
    <w:p w14:paraId="3572D249" w14:textId="77DD72F4" w:rsidR="00DB508D" w:rsidRDefault="00DB508D" w:rsidP="00DB508D">
      <w:r>
        <w:t>”</w:t>
      </w:r>
      <w:r w:rsidR="007A6514">
        <w:t>En registrering i B</w:t>
      </w:r>
      <w:r w:rsidR="00A0358E">
        <w:t>ASTA-</w:t>
      </w:r>
      <w:r w:rsidR="007A6514">
        <w:t xml:space="preserve">systemet enligt en specifik </w:t>
      </w:r>
      <w:r w:rsidR="008F73B3">
        <w:t>kriterie</w:t>
      </w:r>
      <w:r w:rsidR="007A6514">
        <w:t>nivå</w:t>
      </w:r>
      <w:r>
        <w:t xml:space="preserve"> innebär att vi kan styrka att </w:t>
      </w:r>
      <w:r w:rsidR="00C80AB5">
        <w:t>artikeln/</w:t>
      </w:r>
      <w:r>
        <w:t xml:space="preserve">produkten </w:t>
      </w:r>
      <w:r w:rsidR="00BC5E7C">
        <w:t>uppfyller</w:t>
      </w:r>
      <w:r>
        <w:t xml:space="preserve"> BASTA-</w:t>
      </w:r>
      <w:r w:rsidR="007A6514">
        <w:t xml:space="preserve">systemets </w:t>
      </w:r>
      <w:r>
        <w:t>kriterier</w:t>
      </w:r>
      <w:r w:rsidR="007A6514">
        <w:t xml:space="preserve"> för den aktuella </w:t>
      </w:r>
      <w:r w:rsidR="008F73B3">
        <w:t>kriterie</w:t>
      </w:r>
      <w:r w:rsidR="007A6514">
        <w:t>nivån</w:t>
      </w:r>
      <w:r>
        <w:t xml:space="preserve">. Se </w:t>
      </w:r>
      <w:hyperlink r:id="rId11" w:history="1">
        <w:r w:rsidR="007A6514" w:rsidRPr="00993FD1">
          <w:rPr>
            <w:rStyle w:val="Hyperlink"/>
          </w:rPr>
          <w:t>www.bastaonline.se</w:t>
        </w:r>
      </w:hyperlink>
      <w:r w:rsidR="007A6514">
        <w:t xml:space="preserve"> för information om </w:t>
      </w:r>
      <w:r w:rsidR="00B2281B">
        <w:t>systemets kriterier och artikelns/produktens aktuella registreringsstatus</w:t>
      </w:r>
      <w:r>
        <w:t>”.</w:t>
      </w:r>
    </w:p>
    <w:p w14:paraId="1C6F3E44" w14:textId="77777777" w:rsidR="00D60627" w:rsidRDefault="00D60627" w:rsidP="00D60627">
      <w:r>
        <w:t>Om varumärkena används på fel sätt kommer följande åtgärder att vidtas:</w:t>
      </w:r>
    </w:p>
    <w:p w14:paraId="72B47232" w14:textId="2EC1ECA4" w:rsidR="00D60627" w:rsidRDefault="00D60627" w:rsidP="004E56DE">
      <w:pPr>
        <w:numPr>
          <w:ilvl w:val="0"/>
          <w:numId w:val="13"/>
        </w:numPr>
      </w:pPr>
      <w:r>
        <w:t>Korrigering av användandet kommer att avkrävas inom en given tidsram. Tids</w:t>
      </w:r>
      <w:r w:rsidR="00D30CD4">
        <w:t>r</w:t>
      </w:r>
      <w:r>
        <w:t>amens längd kommer bedömas och sättas beroende på typ av felanvändningen och omfattning.</w:t>
      </w:r>
    </w:p>
    <w:p w14:paraId="6A4AF2D7" w14:textId="6B9BC4C9" w:rsidR="00D60627" w:rsidRDefault="00D60627" w:rsidP="004E56DE">
      <w:pPr>
        <w:numPr>
          <w:ilvl w:val="0"/>
          <w:numId w:val="13"/>
        </w:numPr>
      </w:pPr>
      <w:r>
        <w:t>Kontroll kommer utföras löpande för att säkerställa att den felaktiga användningen av varumärkena har korrigerats eller upphört</w:t>
      </w:r>
    </w:p>
    <w:p w14:paraId="2E08DA51" w14:textId="0BE9A677" w:rsidR="00DB508D" w:rsidRDefault="00DB508D" w:rsidP="00DB508D">
      <w:r>
        <w:t xml:space="preserve">Företaget har också rätt att under detta avtals löptid använda </w:t>
      </w:r>
      <w:r w:rsidR="0002256B">
        <w:t>BASTA</w:t>
      </w:r>
      <w:r w:rsidR="008F73B3">
        <w:t>online AB:s</w:t>
      </w:r>
      <w:r w:rsidR="0002256B">
        <w:t xml:space="preserve"> </w:t>
      </w:r>
      <w:r>
        <w:t>registrerade varumärken</w:t>
      </w:r>
      <w:r w:rsidR="00A06C06">
        <w:t>a</w:t>
      </w:r>
      <w:r>
        <w:t xml:space="preserve"> i Företagets årsredovisning eller i företagspresentation, dock endast i de fall hänvisning görs till Företagets registreringar i BASTA-</w:t>
      </w:r>
      <w:r w:rsidR="00A06C06">
        <w:t>systemet</w:t>
      </w:r>
      <w:r>
        <w:t xml:space="preserve">. I löptext får endast anges att Företaget har </w:t>
      </w:r>
      <w:r w:rsidR="00C80AB5">
        <w:t>artiklar/</w:t>
      </w:r>
      <w:r>
        <w:t xml:space="preserve">produkter som är registrerade i </w:t>
      </w:r>
      <w:r w:rsidR="00A06C06">
        <w:t>BASTA-systemet</w:t>
      </w:r>
      <w:r>
        <w:t>.</w:t>
      </w:r>
    </w:p>
    <w:p w14:paraId="24AC291F" w14:textId="7C49EFF3" w:rsidR="00DB508D" w:rsidRDefault="00DB508D" w:rsidP="00DB508D">
      <w:r>
        <w:t xml:space="preserve">Företaget har inte rätt att använda eller inregistrera varumärke, </w:t>
      </w:r>
      <w:r w:rsidR="00C80AB5">
        <w:t>artikel/</w:t>
      </w:r>
      <w:r>
        <w:t>produktbenämning eller firma som kan förväxlas med BASTAonline</w:t>
      </w:r>
      <w:r w:rsidR="002619CF">
        <w:t xml:space="preserve"> AB:</w:t>
      </w:r>
      <w:r>
        <w:t>s varumärken. Företaget förvärvar genom detta avtal ingen som helst rätt till BASTAonline</w:t>
      </w:r>
      <w:r w:rsidR="002619CF">
        <w:t xml:space="preserve"> AB:</w:t>
      </w:r>
      <w:r>
        <w:t>s varumärken utan dessa får användas endast i enlighet med och på sätt som anges i detta avtal. BASTAonline</w:t>
      </w:r>
      <w:r w:rsidR="002619CF">
        <w:t xml:space="preserve"> AB</w:t>
      </w:r>
      <w:r>
        <w:t xml:space="preserve"> förbehåller sig rätten att vidta de rättsliga åtgärder som BASTAonline </w:t>
      </w:r>
      <w:r w:rsidR="002619CF">
        <w:t xml:space="preserve">AB </w:t>
      </w:r>
      <w:r>
        <w:t>finner lämpliga i fråga om all otillåten användning av BASTAonline</w:t>
      </w:r>
      <w:r w:rsidR="002619CF">
        <w:t xml:space="preserve"> AB:</w:t>
      </w:r>
      <w:r>
        <w:t>s varumärken i strid med detta avtal.</w:t>
      </w:r>
    </w:p>
    <w:p w14:paraId="22E924D4" w14:textId="7F803316" w:rsidR="00DB508D" w:rsidRDefault="00DB508D" w:rsidP="00DC5C64">
      <w:pPr>
        <w:pStyle w:val="Heading1"/>
      </w:pPr>
      <w:bookmarkStart w:id="21" w:name="_Toc112398217"/>
      <w:r>
        <w:t>1</w:t>
      </w:r>
      <w:r w:rsidR="00372F36">
        <w:t>0</w:t>
      </w:r>
      <w:r w:rsidR="00DC5C64">
        <w:t xml:space="preserve"> </w:t>
      </w:r>
      <w:r>
        <w:t>Ansvar</w:t>
      </w:r>
      <w:bookmarkEnd w:id="21"/>
    </w:p>
    <w:p w14:paraId="6536A285" w14:textId="29D6015D" w:rsidR="00DB508D" w:rsidRDefault="00DB508D" w:rsidP="00DB508D">
      <w:r>
        <w:t xml:space="preserve">Företaget är ensamt ansvarig för de uppgifter som denne lämnar vid registrering av </w:t>
      </w:r>
      <w:r w:rsidR="00C80AB5">
        <w:t>artiklar</w:t>
      </w:r>
      <w:r>
        <w:t xml:space="preserve"> enligt detta avtal.</w:t>
      </w:r>
    </w:p>
    <w:p w14:paraId="7C05A96C" w14:textId="06CC3174" w:rsidR="00DB508D" w:rsidRDefault="00DB508D" w:rsidP="00DB508D">
      <w:r w:rsidRPr="00BB78F2">
        <w:t>Part</w:t>
      </w:r>
      <w:r>
        <w:t xml:space="preserve"> ansvarar för skada som motparten orsakas genom dennes vårdslöshet. BASTAonline</w:t>
      </w:r>
      <w:r w:rsidR="00414916">
        <w:t xml:space="preserve"> AB:s</w:t>
      </w:r>
      <w:r>
        <w:t xml:space="preserve"> ansvar för skada omfattar inte indirekta skador, såsom utebliven vinst, produktionsbortfall </w:t>
      </w:r>
      <w:r w:rsidR="00EC640C">
        <w:t>med mera</w:t>
      </w:r>
      <w:r>
        <w:t xml:space="preserve"> BASTAonline</w:t>
      </w:r>
      <w:r w:rsidR="00414916">
        <w:t xml:space="preserve"> AB:</w:t>
      </w:r>
      <w:r>
        <w:t>s ersättningsskyldighet är begränsad till ett belopp motsvarande en årsavgift enligt detta avtal.</w:t>
      </w:r>
    </w:p>
    <w:p w14:paraId="6B7E85BF" w14:textId="7434C2EF" w:rsidR="00DB508D" w:rsidRDefault="00DB508D" w:rsidP="00DC5C64">
      <w:pPr>
        <w:pStyle w:val="Heading1"/>
      </w:pPr>
      <w:bookmarkStart w:id="22" w:name="_Toc112398218"/>
      <w:r>
        <w:lastRenderedPageBreak/>
        <w:t>1</w:t>
      </w:r>
      <w:r w:rsidR="00372F36">
        <w:t>1</w:t>
      </w:r>
      <w:r w:rsidR="00DC5C64">
        <w:t xml:space="preserve"> </w:t>
      </w:r>
      <w:r>
        <w:t>Konkurrens</w:t>
      </w:r>
      <w:bookmarkEnd w:id="22"/>
    </w:p>
    <w:p w14:paraId="6FDDE9EB" w14:textId="7DC804FE" w:rsidR="00DB508D" w:rsidRDefault="00DB508D" w:rsidP="00DB508D">
      <w:r>
        <w:t xml:space="preserve">Företaget förbinder sig att inte under avtalstiden eller under en tid av tre (3) år efter dess upphörande, </w:t>
      </w:r>
      <w:r w:rsidR="00EC640C">
        <w:t>varken direkt eller</w:t>
      </w:r>
      <w:r>
        <w:t xml:space="preserve"> indirekt bedriva utveckling, tillverkning, försäljning eller uthyrning av någon tjänst eller produkt som, direkt eller indirekt, konkurrerar med eller kan komma att konkurrera med BASTA-systemet.</w:t>
      </w:r>
    </w:p>
    <w:p w14:paraId="250C0569" w14:textId="6DF9148C" w:rsidR="00DB508D" w:rsidRDefault="00DB508D" w:rsidP="00DC5C64">
      <w:pPr>
        <w:pStyle w:val="Heading1"/>
      </w:pPr>
      <w:bookmarkStart w:id="23" w:name="_Toc112398219"/>
      <w:r>
        <w:t>1</w:t>
      </w:r>
      <w:r w:rsidR="00372F36">
        <w:t>2</w:t>
      </w:r>
      <w:r w:rsidR="00DC5C64">
        <w:t xml:space="preserve"> </w:t>
      </w:r>
      <w:r>
        <w:t>Överlåtelse, ändringar och tillägg</w:t>
      </w:r>
      <w:bookmarkEnd w:id="23"/>
    </w:p>
    <w:p w14:paraId="604A2BF4" w14:textId="74E30FEE" w:rsidR="00DB508D" w:rsidRDefault="00DB508D" w:rsidP="00DB508D">
      <w:r>
        <w:t>Part får inte, varken helt eller delvis, överlåta eller pantsätta sina rättigheter eller skyldigheter enligt detta avtal utan motpartens föregående skriftliga godkännande. Ändringar och tillägg till detta avtal ska vara skriftliga och undertecknade av bägge parter för att vara gällande.</w:t>
      </w:r>
    </w:p>
    <w:p w14:paraId="3E927661" w14:textId="42D0FB73" w:rsidR="00372F36" w:rsidRDefault="00372F36" w:rsidP="00372F36">
      <w:pPr>
        <w:pStyle w:val="Heading1"/>
      </w:pPr>
      <w:bookmarkStart w:id="24" w:name="_Toc112398220"/>
      <w:r>
        <w:t>13 Ersättning och avgift</w:t>
      </w:r>
      <w:bookmarkEnd w:id="24"/>
    </w:p>
    <w:p w14:paraId="13D434CB" w14:textId="1A7A757F" w:rsidR="00372F36" w:rsidRDefault="00372F36" w:rsidP="00372F36">
      <w:r>
        <w:t>För rätten att registrera artiklar enligt detta avtal ska Företaget betala vid var tid gällande årsavgift som utgår per kalenderår. Betalning ska ske inom trettio (30) dagar från datum för BASTAonline</w:t>
      </w:r>
      <w:r w:rsidR="002619CF">
        <w:t xml:space="preserve"> AB:</w:t>
      </w:r>
      <w:r>
        <w:t xml:space="preserve">s faktura. BASTAonline </w:t>
      </w:r>
      <w:r w:rsidR="003A56A3">
        <w:t xml:space="preserve">AB </w:t>
      </w:r>
      <w:r>
        <w:t>har rätt att ändra årsavgiften, vilket ska aviseras minst fyra (4) kalendermånader innan den nya årsavgiften blir gällande.</w:t>
      </w:r>
    </w:p>
    <w:p w14:paraId="4EFA0325" w14:textId="09653EB9" w:rsidR="00372F36" w:rsidRDefault="00372F36" w:rsidP="00372F36">
      <w:r>
        <w:t>BASTAonline</w:t>
      </w:r>
      <w:r w:rsidR="002619CF">
        <w:t xml:space="preserve"> AB</w:t>
      </w:r>
      <w:r>
        <w:t xml:space="preserve"> har rätt till ersättning för kostnader enligt vad som anges i </w:t>
      </w:r>
      <w:r w:rsidR="004D7B4A">
        <w:t xml:space="preserve">kapitel 6 </w:t>
      </w:r>
      <w:r w:rsidR="0048418C">
        <w:t xml:space="preserve">och </w:t>
      </w:r>
      <w:r w:rsidR="00FD6707">
        <w:t>7</w:t>
      </w:r>
      <w:r>
        <w:t>. Ersättningen ska utgöras av BASTAonline</w:t>
      </w:r>
      <w:r w:rsidR="003A56A3">
        <w:t xml:space="preserve"> AB:</w:t>
      </w:r>
      <w:r>
        <w:t>s självkostnad med tillägg om 10 %.</w:t>
      </w:r>
    </w:p>
    <w:p w14:paraId="7C76C900" w14:textId="5DA99022" w:rsidR="00372F36" w:rsidRDefault="00372F36" w:rsidP="008C6787">
      <w:pPr>
        <w:pStyle w:val="Heading2"/>
      </w:pPr>
      <w:bookmarkStart w:id="25" w:name="_Toc112398221"/>
      <w:r>
        <w:t xml:space="preserve">13.1 </w:t>
      </w:r>
      <w:r w:rsidR="0085721D">
        <w:t>Årsa</w:t>
      </w:r>
      <w:r>
        <w:t xml:space="preserve">vgift - Antal registrerade artiklar och </w:t>
      </w:r>
      <w:r w:rsidR="00A828BD">
        <w:t xml:space="preserve">årlig </w:t>
      </w:r>
      <w:r>
        <w:t>omsättning</w:t>
      </w:r>
      <w:bookmarkEnd w:id="25"/>
    </w:p>
    <w:p w14:paraId="3FB2CAD9" w14:textId="4415F471" w:rsidR="00372F36" w:rsidRDefault="0085721D" w:rsidP="00372F36">
      <w:r w:rsidRPr="0085721D">
        <w:t xml:space="preserve">Företagets </w:t>
      </w:r>
      <w:r w:rsidR="00372F36">
        <w:t>deltagande enligt detta avtal är per kalenderår och i enlighet med de</w:t>
      </w:r>
      <w:r w:rsidR="00911C38">
        <w:t xml:space="preserve"> </w:t>
      </w:r>
      <w:r w:rsidR="00372F36">
        <w:t>differentierade avgifterna</w:t>
      </w:r>
      <w:r w:rsidR="005F0557">
        <w:t xml:space="preserve"> nedan. Kryssa i det alternativ som </w:t>
      </w:r>
      <w:r w:rsidR="00000996">
        <w:t xml:space="preserve">överensstämmer med ert företags </w:t>
      </w:r>
      <w:r w:rsidR="00A828BD">
        <w:t xml:space="preserve">årliga </w:t>
      </w:r>
      <w:r w:rsidR="00000996">
        <w:t>omsättning och antalet artiklar som ska registreras</w:t>
      </w:r>
      <w:r w:rsidR="003A56A3">
        <w:t>.</w:t>
      </w:r>
    </w:p>
    <w:p w14:paraId="71F02E5E" w14:textId="206B199A" w:rsidR="004827C8" w:rsidRDefault="00900C61" w:rsidP="00900C61">
      <w:pPr>
        <w:pStyle w:val="Heading3"/>
      </w:pPr>
      <w:bookmarkStart w:id="26" w:name="_Toc112398222"/>
      <w:r>
        <w:t>Årso</w:t>
      </w:r>
      <w:r w:rsidR="004827C8">
        <w:t xml:space="preserve">msättning under 18 </w:t>
      </w:r>
      <w:r>
        <w:t xml:space="preserve">miljoner </w:t>
      </w:r>
      <w:r w:rsidR="00597160">
        <w:t>SEK</w:t>
      </w:r>
      <w:bookmarkEnd w:id="26"/>
    </w:p>
    <w:tbl>
      <w:tblPr>
        <w:tblStyle w:val="TableGrid"/>
        <w:tblW w:w="9063" w:type="dxa"/>
        <w:tblLook w:val="04A0" w:firstRow="1" w:lastRow="0" w:firstColumn="1" w:lastColumn="0" w:noHBand="0" w:noVBand="1"/>
      </w:tblPr>
      <w:tblGrid>
        <w:gridCol w:w="846"/>
        <w:gridCol w:w="3544"/>
        <w:gridCol w:w="4673"/>
      </w:tblGrid>
      <w:tr w:rsidR="00900C61" w14:paraId="43E5F4C3" w14:textId="03325905" w:rsidTr="008C6787">
        <w:tc>
          <w:tcPr>
            <w:tcW w:w="846" w:type="dxa"/>
          </w:tcPr>
          <w:p w14:paraId="0B332382" w14:textId="0637F53D" w:rsidR="00900C61" w:rsidRDefault="008C6787" w:rsidP="00BB78F2">
            <w:pPr>
              <w:spacing w:before="0" w:after="0"/>
            </w:pPr>
            <w:r>
              <w:t>Välj</w:t>
            </w:r>
          </w:p>
        </w:tc>
        <w:tc>
          <w:tcPr>
            <w:tcW w:w="3544" w:type="dxa"/>
          </w:tcPr>
          <w:p w14:paraId="3ED95A56" w14:textId="3BB12B5E" w:rsidR="00900C61" w:rsidRDefault="00900C61" w:rsidP="00BB78F2">
            <w:pPr>
              <w:spacing w:before="0" w:after="0"/>
            </w:pPr>
            <w:r>
              <w:t>Antal artiklar som ska registreras</w:t>
            </w:r>
          </w:p>
        </w:tc>
        <w:tc>
          <w:tcPr>
            <w:tcW w:w="4673" w:type="dxa"/>
          </w:tcPr>
          <w:p w14:paraId="3D8DD57B" w14:textId="0DFE240B" w:rsidR="00900C61" w:rsidRDefault="00597160" w:rsidP="00BB78F2">
            <w:pPr>
              <w:spacing w:before="0" w:after="0"/>
            </w:pPr>
            <w:r>
              <w:t>Årsavgift</w:t>
            </w:r>
          </w:p>
        </w:tc>
      </w:tr>
      <w:tr w:rsidR="00900C61" w14:paraId="33395BD2" w14:textId="3027590D" w:rsidTr="008C6787">
        <w:sdt>
          <w:sdtPr>
            <w:id w:val="-574129587"/>
            <w14:checkbox>
              <w14:checked w14:val="0"/>
              <w14:checkedState w14:val="2612" w14:font="MS Gothic"/>
              <w14:uncheckedState w14:val="2610" w14:font="MS Gothic"/>
            </w14:checkbox>
          </w:sdtPr>
          <w:sdtContent>
            <w:tc>
              <w:tcPr>
                <w:tcW w:w="846" w:type="dxa"/>
              </w:tcPr>
              <w:p w14:paraId="1F6650E0" w14:textId="2513CA49" w:rsidR="00900C61" w:rsidRDefault="00597160" w:rsidP="00BB78F2">
                <w:pPr>
                  <w:spacing w:before="0" w:after="0"/>
                </w:pPr>
                <w:r>
                  <w:rPr>
                    <w:rFonts w:ascii="MS Gothic" w:eastAsia="MS Gothic" w:hAnsi="MS Gothic" w:hint="eastAsia"/>
                  </w:rPr>
                  <w:t>☐</w:t>
                </w:r>
              </w:p>
            </w:tc>
          </w:sdtContent>
        </w:sdt>
        <w:tc>
          <w:tcPr>
            <w:tcW w:w="3544" w:type="dxa"/>
          </w:tcPr>
          <w:p w14:paraId="109EA402" w14:textId="3C5E1A12" w:rsidR="00900C61" w:rsidRDefault="007E6EA5" w:rsidP="00BB78F2">
            <w:pPr>
              <w:spacing w:before="0" w:after="0"/>
            </w:pPr>
            <w:r>
              <w:t>1–3</w:t>
            </w:r>
            <w:r w:rsidR="00900C61">
              <w:t xml:space="preserve"> artiklar</w:t>
            </w:r>
          </w:p>
        </w:tc>
        <w:tc>
          <w:tcPr>
            <w:tcW w:w="4673" w:type="dxa"/>
          </w:tcPr>
          <w:p w14:paraId="70900E4D" w14:textId="2B896E06" w:rsidR="00900C61" w:rsidRDefault="00312F5F" w:rsidP="00BB78F2">
            <w:pPr>
              <w:spacing w:before="0" w:after="0"/>
            </w:pPr>
            <w:r>
              <w:t>4</w:t>
            </w:r>
            <w:r w:rsidR="009470AF">
              <w:t xml:space="preserve"> </w:t>
            </w:r>
            <w:r w:rsidR="009C0CD0">
              <w:t>00</w:t>
            </w:r>
            <w:r w:rsidR="009470AF">
              <w:t>0</w:t>
            </w:r>
            <w:r w:rsidR="00900C61">
              <w:t xml:space="preserve"> </w:t>
            </w:r>
            <w:r w:rsidR="00A828BD" w:rsidRPr="00A828BD">
              <w:t>SEK</w:t>
            </w:r>
          </w:p>
        </w:tc>
      </w:tr>
      <w:tr w:rsidR="00900C61" w14:paraId="63F487FE" w14:textId="3D4CBF2C" w:rsidTr="008C6787">
        <w:sdt>
          <w:sdtPr>
            <w:id w:val="-519400281"/>
            <w14:checkbox>
              <w14:checked w14:val="0"/>
              <w14:checkedState w14:val="2612" w14:font="MS Gothic"/>
              <w14:uncheckedState w14:val="2610" w14:font="MS Gothic"/>
            </w14:checkbox>
          </w:sdtPr>
          <w:sdtContent>
            <w:tc>
              <w:tcPr>
                <w:tcW w:w="846" w:type="dxa"/>
              </w:tcPr>
              <w:p w14:paraId="7AFD56B6" w14:textId="17D80619" w:rsidR="00900C61" w:rsidRDefault="00597160" w:rsidP="00BB78F2">
                <w:pPr>
                  <w:spacing w:before="0" w:after="0"/>
                </w:pPr>
                <w:r>
                  <w:rPr>
                    <w:rFonts w:ascii="MS Gothic" w:eastAsia="MS Gothic" w:hAnsi="MS Gothic" w:hint="eastAsia"/>
                  </w:rPr>
                  <w:t>☐</w:t>
                </w:r>
              </w:p>
            </w:tc>
          </w:sdtContent>
        </w:sdt>
        <w:tc>
          <w:tcPr>
            <w:tcW w:w="3544" w:type="dxa"/>
          </w:tcPr>
          <w:p w14:paraId="510284B5" w14:textId="00B52DE0" w:rsidR="00900C61" w:rsidRDefault="007E6EA5" w:rsidP="00BB78F2">
            <w:pPr>
              <w:spacing w:before="0" w:after="0"/>
            </w:pPr>
            <w:r>
              <w:t>4–10</w:t>
            </w:r>
            <w:r w:rsidR="00900C61">
              <w:t xml:space="preserve"> artiklar</w:t>
            </w:r>
          </w:p>
        </w:tc>
        <w:tc>
          <w:tcPr>
            <w:tcW w:w="4673" w:type="dxa"/>
          </w:tcPr>
          <w:p w14:paraId="444ED952" w14:textId="46E87328" w:rsidR="00900C61" w:rsidRDefault="009C0CD0" w:rsidP="00BB78F2">
            <w:pPr>
              <w:spacing w:before="0" w:after="0"/>
            </w:pPr>
            <w:r>
              <w:t>7 50</w:t>
            </w:r>
            <w:r w:rsidR="009470AF">
              <w:t>0</w:t>
            </w:r>
            <w:r w:rsidR="00900C61">
              <w:t xml:space="preserve"> </w:t>
            </w:r>
            <w:r w:rsidR="00A828BD" w:rsidRPr="00A828BD">
              <w:t>SEK</w:t>
            </w:r>
          </w:p>
        </w:tc>
      </w:tr>
      <w:tr w:rsidR="00900C61" w14:paraId="3C0B0B2D" w14:textId="55C807E3" w:rsidTr="008C6787">
        <w:sdt>
          <w:sdtPr>
            <w:id w:val="-438293982"/>
            <w14:checkbox>
              <w14:checked w14:val="0"/>
              <w14:checkedState w14:val="2612" w14:font="MS Gothic"/>
              <w14:uncheckedState w14:val="2610" w14:font="MS Gothic"/>
            </w14:checkbox>
          </w:sdtPr>
          <w:sdtContent>
            <w:tc>
              <w:tcPr>
                <w:tcW w:w="846" w:type="dxa"/>
              </w:tcPr>
              <w:p w14:paraId="073CA177" w14:textId="5A44E00F" w:rsidR="00900C61" w:rsidRDefault="00597160" w:rsidP="00BB78F2">
                <w:pPr>
                  <w:spacing w:before="0" w:after="0"/>
                </w:pPr>
                <w:r>
                  <w:rPr>
                    <w:rFonts w:ascii="MS Gothic" w:eastAsia="MS Gothic" w:hAnsi="MS Gothic" w:hint="eastAsia"/>
                  </w:rPr>
                  <w:t>☐</w:t>
                </w:r>
              </w:p>
            </w:tc>
          </w:sdtContent>
        </w:sdt>
        <w:tc>
          <w:tcPr>
            <w:tcW w:w="3544" w:type="dxa"/>
          </w:tcPr>
          <w:p w14:paraId="0CB53E65" w14:textId="7059DFB4" w:rsidR="00900C61" w:rsidRDefault="00900C61" w:rsidP="00BB78F2">
            <w:pPr>
              <w:spacing w:before="0" w:after="0"/>
            </w:pPr>
            <w:r>
              <w:t>&gt;10 artiklar</w:t>
            </w:r>
          </w:p>
        </w:tc>
        <w:tc>
          <w:tcPr>
            <w:tcW w:w="4673" w:type="dxa"/>
          </w:tcPr>
          <w:p w14:paraId="75E36E19" w14:textId="53922F80" w:rsidR="00900C61" w:rsidRDefault="00CD15DA" w:rsidP="00BB78F2">
            <w:pPr>
              <w:spacing w:before="0" w:after="0"/>
            </w:pPr>
            <w:r>
              <w:t>1</w:t>
            </w:r>
            <w:r w:rsidR="009C0CD0">
              <w:t>1</w:t>
            </w:r>
            <w:r>
              <w:t> </w:t>
            </w:r>
            <w:r w:rsidR="00012623">
              <w:t>0</w:t>
            </w:r>
            <w:r>
              <w:t>00</w:t>
            </w:r>
            <w:r w:rsidR="00900C61">
              <w:t xml:space="preserve"> </w:t>
            </w:r>
            <w:r w:rsidR="00A828BD" w:rsidRPr="00A828BD">
              <w:t>SEK</w:t>
            </w:r>
          </w:p>
        </w:tc>
      </w:tr>
    </w:tbl>
    <w:p w14:paraId="26105A58" w14:textId="2272196F" w:rsidR="00597160" w:rsidRDefault="00597160" w:rsidP="00597160">
      <w:pPr>
        <w:pStyle w:val="Heading3"/>
      </w:pPr>
      <w:bookmarkStart w:id="27" w:name="_Toc112398223"/>
      <w:r>
        <w:t>Årsomsättning över 18 miljoner SEK</w:t>
      </w:r>
      <w:bookmarkEnd w:id="27"/>
    </w:p>
    <w:tbl>
      <w:tblPr>
        <w:tblStyle w:val="TableGrid"/>
        <w:tblW w:w="9111" w:type="dxa"/>
        <w:tblLook w:val="04A0" w:firstRow="1" w:lastRow="0" w:firstColumn="1" w:lastColumn="0" w:noHBand="0" w:noVBand="1"/>
      </w:tblPr>
      <w:tblGrid>
        <w:gridCol w:w="846"/>
        <w:gridCol w:w="3544"/>
        <w:gridCol w:w="4721"/>
      </w:tblGrid>
      <w:tr w:rsidR="00900C61" w14:paraId="77995B77" w14:textId="77777777" w:rsidTr="008C6787">
        <w:tc>
          <w:tcPr>
            <w:tcW w:w="846" w:type="dxa"/>
          </w:tcPr>
          <w:p w14:paraId="7108294E" w14:textId="69EAEA66" w:rsidR="00900C61" w:rsidRDefault="008C6787" w:rsidP="00BB78F2">
            <w:pPr>
              <w:spacing w:before="0" w:after="0"/>
            </w:pPr>
            <w:r>
              <w:t>Välj</w:t>
            </w:r>
          </w:p>
        </w:tc>
        <w:tc>
          <w:tcPr>
            <w:tcW w:w="3544" w:type="dxa"/>
          </w:tcPr>
          <w:p w14:paraId="140691B3" w14:textId="61F4F8EA" w:rsidR="00900C61" w:rsidRDefault="00900C61" w:rsidP="00BB78F2">
            <w:pPr>
              <w:spacing w:before="0" w:after="0"/>
            </w:pPr>
            <w:r>
              <w:t>Antal artiklar</w:t>
            </w:r>
            <w:r w:rsidR="00597160">
              <w:t xml:space="preserve"> som ska registreras</w:t>
            </w:r>
          </w:p>
        </w:tc>
        <w:tc>
          <w:tcPr>
            <w:tcW w:w="4721" w:type="dxa"/>
          </w:tcPr>
          <w:p w14:paraId="6125862D" w14:textId="5C3F3660" w:rsidR="00900C61" w:rsidRDefault="00597160" w:rsidP="00BB78F2">
            <w:pPr>
              <w:spacing w:before="0" w:after="0"/>
            </w:pPr>
            <w:r>
              <w:t>Årsavgift</w:t>
            </w:r>
          </w:p>
        </w:tc>
      </w:tr>
      <w:tr w:rsidR="00900C61" w14:paraId="04AFAC77" w14:textId="77777777" w:rsidTr="008C6787">
        <w:sdt>
          <w:sdtPr>
            <w:id w:val="1556287010"/>
            <w14:checkbox>
              <w14:checked w14:val="0"/>
              <w14:checkedState w14:val="2612" w14:font="MS Gothic"/>
              <w14:uncheckedState w14:val="2610" w14:font="MS Gothic"/>
            </w14:checkbox>
          </w:sdtPr>
          <w:sdtContent>
            <w:tc>
              <w:tcPr>
                <w:tcW w:w="846" w:type="dxa"/>
              </w:tcPr>
              <w:p w14:paraId="09EB91AA" w14:textId="1EE0E403" w:rsidR="00900C61" w:rsidRDefault="00613AA5" w:rsidP="00BB78F2">
                <w:pPr>
                  <w:spacing w:before="0" w:after="0"/>
                </w:pPr>
                <w:r>
                  <w:rPr>
                    <w:rFonts w:ascii="MS Gothic" w:eastAsia="MS Gothic" w:hAnsi="MS Gothic" w:hint="eastAsia"/>
                  </w:rPr>
                  <w:t>☐</w:t>
                </w:r>
              </w:p>
            </w:tc>
          </w:sdtContent>
        </w:sdt>
        <w:tc>
          <w:tcPr>
            <w:tcW w:w="3544" w:type="dxa"/>
          </w:tcPr>
          <w:p w14:paraId="0959F026" w14:textId="3A432BC0" w:rsidR="00900C61" w:rsidRDefault="007E6EA5" w:rsidP="00BB78F2">
            <w:pPr>
              <w:spacing w:before="0" w:after="0"/>
            </w:pPr>
            <w:r>
              <w:t>1–3</w:t>
            </w:r>
            <w:r w:rsidR="00900C61">
              <w:t xml:space="preserve"> artiklar</w:t>
            </w:r>
          </w:p>
        </w:tc>
        <w:tc>
          <w:tcPr>
            <w:tcW w:w="4721" w:type="dxa"/>
          </w:tcPr>
          <w:p w14:paraId="2D3FD3DE" w14:textId="2F302C6A" w:rsidR="00900C61" w:rsidRDefault="00B75FAD" w:rsidP="00BB78F2">
            <w:pPr>
              <w:spacing w:before="0" w:after="0"/>
            </w:pPr>
            <w:r>
              <w:t>7 500</w:t>
            </w:r>
            <w:r w:rsidR="00900C61">
              <w:t xml:space="preserve"> </w:t>
            </w:r>
            <w:r w:rsidR="00A828BD" w:rsidRPr="00A828BD">
              <w:t>SEK</w:t>
            </w:r>
          </w:p>
        </w:tc>
      </w:tr>
      <w:tr w:rsidR="00900C61" w14:paraId="2C90D781" w14:textId="77777777" w:rsidTr="008C6787">
        <w:sdt>
          <w:sdtPr>
            <w:id w:val="-353504190"/>
            <w14:checkbox>
              <w14:checked w14:val="0"/>
              <w14:checkedState w14:val="2612" w14:font="MS Gothic"/>
              <w14:uncheckedState w14:val="2610" w14:font="MS Gothic"/>
            </w14:checkbox>
          </w:sdtPr>
          <w:sdtContent>
            <w:tc>
              <w:tcPr>
                <w:tcW w:w="846" w:type="dxa"/>
              </w:tcPr>
              <w:p w14:paraId="3208BD8A" w14:textId="7EDBED6F" w:rsidR="00900C61" w:rsidRDefault="00597160" w:rsidP="00BB78F2">
                <w:pPr>
                  <w:spacing w:before="0" w:after="0"/>
                </w:pPr>
                <w:r>
                  <w:rPr>
                    <w:rFonts w:ascii="MS Gothic" w:eastAsia="MS Gothic" w:hAnsi="MS Gothic" w:hint="eastAsia"/>
                  </w:rPr>
                  <w:t>☐</w:t>
                </w:r>
              </w:p>
            </w:tc>
          </w:sdtContent>
        </w:sdt>
        <w:tc>
          <w:tcPr>
            <w:tcW w:w="3544" w:type="dxa"/>
          </w:tcPr>
          <w:p w14:paraId="3851239D" w14:textId="0F892D5A" w:rsidR="00900C61" w:rsidRDefault="007E6EA5" w:rsidP="00BB78F2">
            <w:pPr>
              <w:spacing w:before="0" w:after="0"/>
            </w:pPr>
            <w:r>
              <w:t>4–10</w:t>
            </w:r>
            <w:r w:rsidR="00900C61">
              <w:t xml:space="preserve"> artiklar</w:t>
            </w:r>
          </w:p>
        </w:tc>
        <w:tc>
          <w:tcPr>
            <w:tcW w:w="4721" w:type="dxa"/>
          </w:tcPr>
          <w:p w14:paraId="145C1B52" w14:textId="713D6C2E" w:rsidR="00900C61" w:rsidRDefault="00AC2011" w:rsidP="00BB78F2">
            <w:pPr>
              <w:spacing w:before="0" w:after="0"/>
            </w:pPr>
            <w:r>
              <w:t>1</w:t>
            </w:r>
            <w:r w:rsidR="00B75FAD">
              <w:t>5 000</w:t>
            </w:r>
            <w:r w:rsidR="00900C61">
              <w:t xml:space="preserve"> </w:t>
            </w:r>
            <w:r w:rsidR="00A828BD" w:rsidRPr="00A828BD">
              <w:t>SEK</w:t>
            </w:r>
          </w:p>
        </w:tc>
      </w:tr>
      <w:tr w:rsidR="00900C61" w14:paraId="31789F90" w14:textId="77777777" w:rsidTr="008C6787">
        <w:sdt>
          <w:sdtPr>
            <w:id w:val="1748772824"/>
            <w14:checkbox>
              <w14:checked w14:val="0"/>
              <w14:checkedState w14:val="2612" w14:font="MS Gothic"/>
              <w14:uncheckedState w14:val="2610" w14:font="MS Gothic"/>
            </w14:checkbox>
          </w:sdtPr>
          <w:sdtContent>
            <w:tc>
              <w:tcPr>
                <w:tcW w:w="846" w:type="dxa"/>
              </w:tcPr>
              <w:p w14:paraId="12512DDE" w14:textId="6490AC98" w:rsidR="00900C61" w:rsidRDefault="00597160" w:rsidP="00BB78F2">
                <w:pPr>
                  <w:spacing w:before="0" w:after="0"/>
                </w:pPr>
                <w:r>
                  <w:rPr>
                    <w:rFonts w:ascii="MS Gothic" w:eastAsia="MS Gothic" w:hAnsi="MS Gothic" w:hint="eastAsia"/>
                  </w:rPr>
                  <w:t>☐</w:t>
                </w:r>
              </w:p>
            </w:tc>
          </w:sdtContent>
        </w:sdt>
        <w:tc>
          <w:tcPr>
            <w:tcW w:w="3544" w:type="dxa"/>
          </w:tcPr>
          <w:p w14:paraId="4DFBA6C1" w14:textId="09D09DA0" w:rsidR="00900C61" w:rsidRDefault="00900C61" w:rsidP="00BB78F2">
            <w:pPr>
              <w:spacing w:before="0" w:after="0"/>
            </w:pPr>
            <w:r>
              <w:t>&gt;10 artiklar</w:t>
            </w:r>
          </w:p>
        </w:tc>
        <w:tc>
          <w:tcPr>
            <w:tcW w:w="4721" w:type="dxa"/>
          </w:tcPr>
          <w:p w14:paraId="4F595758" w14:textId="38B67F85" w:rsidR="00900C61" w:rsidRDefault="00AC2011" w:rsidP="00BB78F2">
            <w:pPr>
              <w:spacing w:before="0" w:after="0"/>
            </w:pPr>
            <w:r>
              <w:t>2</w:t>
            </w:r>
            <w:r w:rsidR="00B75FAD">
              <w:t>2</w:t>
            </w:r>
            <w:r>
              <w:t xml:space="preserve"> 000</w:t>
            </w:r>
            <w:r w:rsidR="00900C61">
              <w:t xml:space="preserve"> </w:t>
            </w:r>
            <w:r w:rsidR="00A828BD" w:rsidRPr="00A828BD">
              <w:t>SEK</w:t>
            </w:r>
          </w:p>
        </w:tc>
      </w:tr>
    </w:tbl>
    <w:p w14:paraId="07193898" w14:textId="564EB4FB" w:rsidR="00B109E8" w:rsidRDefault="00A828BD" w:rsidP="00B109E8">
      <w:r>
        <w:t>Företaget</w:t>
      </w:r>
      <w:r w:rsidR="00372F36">
        <w:t xml:space="preserve"> ansvarar för att omgående meddela BASTAonline AB om antalet artiklar överskrider angivet antal.</w:t>
      </w:r>
    </w:p>
    <w:p w14:paraId="2D84CC98" w14:textId="77777777" w:rsidR="00C6692C" w:rsidRDefault="00C6692C" w:rsidP="00B109E8"/>
    <w:p w14:paraId="47A808C6" w14:textId="5BA9406B" w:rsidR="00DB508D" w:rsidRDefault="00A06C06" w:rsidP="00B109E8">
      <w:pPr>
        <w:pStyle w:val="Heading1"/>
      </w:pPr>
      <w:bookmarkStart w:id="28" w:name="_Toc112398224"/>
      <w:r>
        <w:t>Signering</w:t>
      </w:r>
      <w:bookmarkEnd w:id="28"/>
      <w:r w:rsidR="00DB508D" w:rsidRPr="00DC5C64">
        <w:t xml:space="preserve"> </w:t>
      </w:r>
    </w:p>
    <w:tbl>
      <w:tblPr>
        <w:tblStyle w:val="TableGrid"/>
        <w:tblW w:w="0" w:type="auto"/>
        <w:tblLook w:val="04A0" w:firstRow="1" w:lastRow="0" w:firstColumn="1" w:lastColumn="0" w:noHBand="0" w:noVBand="1"/>
      </w:tblPr>
      <w:tblGrid>
        <w:gridCol w:w="4531"/>
        <w:gridCol w:w="4531"/>
      </w:tblGrid>
      <w:tr w:rsidR="00DC5C64" w14:paraId="1C21033C" w14:textId="77777777" w:rsidTr="00B109E8">
        <w:tc>
          <w:tcPr>
            <w:tcW w:w="4531" w:type="dxa"/>
            <w:shd w:val="clear" w:color="auto" w:fill="D9D9D9" w:themeFill="background1" w:themeFillShade="D9"/>
          </w:tcPr>
          <w:p w14:paraId="3F6E8697" w14:textId="716F10F2" w:rsidR="00DC5C64" w:rsidRPr="00DC5C64" w:rsidRDefault="00613AA5" w:rsidP="00613AA5">
            <w:r>
              <w:t xml:space="preserve">För </w:t>
            </w:r>
            <w:r w:rsidR="00B109E8" w:rsidRPr="00DC5C64">
              <w:t>BASTAonline AB</w:t>
            </w:r>
          </w:p>
        </w:tc>
        <w:tc>
          <w:tcPr>
            <w:tcW w:w="4531" w:type="dxa"/>
            <w:shd w:val="clear" w:color="auto" w:fill="D9D9D9" w:themeFill="background1" w:themeFillShade="D9"/>
          </w:tcPr>
          <w:p w14:paraId="0E2E2A7F" w14:textId="77EA453C" w:rsidR="00DC5C64" w:rsidRPr="00DC5C64" w:rsidRDefault="00613AA5" w:rsidP="00DB508D">
            <w:r w:rsidRPr="00DC5C64">
              <w:t xml:space="preserve">För </w:t>
            </w:r>
            <w:r w:rsidR="00B109E8">
              <w:t>”Företaget”</w:t>
            </w:r>
            <w:r w:rsidR="00B109E8" w:rsidRPr="00DC5C64">
              <w:t xml:space="preserve"> </w:t>
            </w:r>
          </w:p>
        </w:tc>
      </w:tr>
      <w:tr w:rsidR="00DC5C64" w14:paraId="04B756E1" w14:textId="77777777" w:rsidTr="00B109E8">
        <w:tc>
          <w:tcPr>
            <w:tcW w:w="4531" w:type="dxa"/>
            <w:shd w:val="clear" w:color="auto" w:fill="D9D9D9" w:themeFill="background1" w:themeFillShade="D9"/>
          </w:tcPr>
          <w:p w14:paraId="3985D802" w14:textId="7F4A598B" w:rsidR="00DC5C64" w:rsidRPr="00DC5C64" w:rsidRDefault="00DC5C64" w:rsidP="00DB508D">
            <w:r w:rsidRPr="00DC5C64">
              <w:t>Ort</w:t>
            </w:r>
            <w:r>
              <w:t>:</w:t>
            </w:r>
          </w:p>
        </w:tc>
        <w:tc>
          <w:tcPr>
            <w:tcW w:w="4531" w:type="dxa"/>
            <w:shd w:val="clear" w:color="auto" w:fill="D9D9D9" w:themeFill="background1" w:themeFillShade="D9"/>
          </w:tcPr>
          <w:p w14:paraId="5EBC9BF1" w14:textId="625A26B3" w:rsidR="00DC5C64" w:rsidRPr="00DC5C64" w:rsidRDefault="00DC5C64" w:rsidP="00DB508D">
            <w:r>
              <w:t>Ort:</w:t>
            </w:r>
          </w:p>
        </w:tc>
      </w:tr>
      <w:tr w:rsidR="00DC5C64" w14:paraId="26C0A82A" w14:textId="77777777" w:rsidTr="00B109E8">
        <w:trPr>
          <w:trHeight w:val="1134"/>
        </w:trPr>
        <w:tc>
          <w:tcPr>
            <w:tcW w:w="4531" w:type="dxa"/>
          </w:tcPr>
          <w:p w14:paraId="088C9F8D" w14:textId="77777777" w:rsidR="00DC5C64" w:rsidRPr="00DC5C64" w:rsidRDefault="00DC5C64" w:rsidP="00DB508D"/>
        </w:tc>
        <w:tc>
          <w:tcPr>
            <w:tcW w:w="4531" w:type="dxa"/>
          </w:tcPr>
          <w:p w14:paraId="15D1A557" w14:textId="77777777" w:rsidR="00DC5C64" w:rsidRPr="00DC5C64" w:rsidRDefault="00DC5C64" w:rsidP="00DB508D"/>
        </w:tc>
      </w:tr>
      <w:tr w:rsidR="00DC5C64" w14:paraId="12B349FF" w14:textId="77777777" w:rsidTr="00B109E8">
        <w:tc>
          <w:tcPr>
            <w:tcW w:w="4531" w:type="dxa"/>
            <w:shd w:val="clear" w:color="auto" w:fill="D9D9D9" w:themeFill="background1" w:themeFillShade="D9"/>
          </w:tcPr>
          <w:p w14:paraId="48001784" w14:textId="6D7D69A2" w:rsidR="00DC5C64" w:rsidRPr="00DC5C64" w:rsidRDefault="00DC5C64" w:rsidP="00DB508D">
            <w:r w:rsidRPr="00DC5C64">
              <w:t>Datum</w:t>
            </w:r>
            <w:r>
              <w:t>:</w:t>
            </w:r>
          </w:p>
        </w:tc>
        <w:tc>
          <w:tcPr>
            <w:tcW w:w="4531" w:type="dxa"/>
            <w:shd w:val="clear" w:color="auto" w:fill="D9D9D9" w:themeFill="background1" w:themeFillShade="D9"/>
          </w:tcPr>
          <w:p w14:paraId="46930F00" w14:textId="238CD969" w:rsidR="00DC5C64" w:rsidRPr="00DC5C64" w:rsidRDefault="00DC5C64" w:rsidP="00DB508D">
            <w:r>
              <w:t>Datum:</w:t>
            </w:r>
          </w:p>
        </w:tc>
      </w:tr>
      <w:tr w:rsidR="00DC5C64" w14:paraId="3396CC19" w14:textId="77777777" w:rsidTr="00B109E8">
        <w:trPr>
          <w:trHeight w:val="1134"/>
        </w:trPr>
        <w:tc>
          <w:tcPr>
            <w:tcW w:w="4531" w:type="dxa"/>
          </w:tcPr>
          <w:p w14:paraId="032A6AB2" w14:textId="77777777" w:rsidR="00DC5C64" w:rsidRPr="00DC5C64" w:rsidRDefault="00DC5C64" w:rsidP="00DB508D"/>
        </w:tc>
        <w:tc>
          <w:tcPr>
            <w:tcW w:w="4531" w:type="dxa"/>
          </w:tcPr>
          <w:p w14:paraId="0D4BE4D7" w14:textId="77777777" w:rsidR="00DC5C64" w:rsidRPr="00DC5C64" w:rsidRDefault="00DC5C64" w:rsidP="00DB508D"/>
        </w:tc>
      </w:tr>
      <w:tr w:rsidR="00DC5C64" w14:paraId="22C746B4" w14:textId="77777777" w:rsidTr="00B109E8">
        <w:tc>
          <w:tcPr>
            <w:tcW w:w="4531" w:type="dxa"/>
            <w:shd w:val="clear" w:color="auto" w:fill="D9D9D9" w:themeFill="background1" w:themeFillShade="D9"/>
          </w:tcPr>
          <w:p w14:paraId="5F66C5E0" w14:textId="3FF8A1C7" w:rsidR="00DC5C64" w:rsidRPr="00DC5C64" w:rsidRDefault="00DC5C64" w:rsidP="00DB508D">
            <w:r>
              <w:t>Signatur:</w:t>
            </w:r>
          </w:p>
        </w:tc>
        <w:tc>
          <w:tcPr>
            <w:tcW w:w="4531" w:type="dxa"/>
            <w:shd w:val="clear" w:color="auto" w:fill="D9D9D9" w:themeFill="background1" w:themeFillShade="D9"/>
          </w:tcPr>
          <w:p w14:paraId="04C2085B" w14:textId="2AA61176" w:rsidR="00DC5C64" w:rsidRPr="00DC5C64" w:rsidRDefault="00DC5C64" w:rsidP="00DB508D">
            <w:r>
              <w:t>Signatur:</w:t>
            </w:r>
          </w:p>
        </w:tc>
      </w:tr>
      <w:tr w:rsidR="00DC5C64" w14:paraId="7F65F2A3" w14:textId="77777777" w:rsidTr="00B109E8">
        <w:trPr>
          <w:trHeight w:val="1134"/>
        </w:trPr>
        <w:tc>
          <w:tcPr>
            <w:tcW w:w="4531" w:type="dxa"/>
          </w:tcPr>
          <w:p w14:paraId="0B55A262" w14:textId="77777777" w:rsidR="00DC5C64" w:rsidRPr="00DC5C64" w:rsidRDefault="00DC5C64" w:rsidP="00DB508D"/>
        </w:tc>
        <w:tc>
          <w:tcPr>
            <w:tcW w:w="4531" w:type="dxa"/>
          </w:tcPr>
          <w:p w14:paraId="6F432EC3" w14:textId="77777777" w:rsidR="00DC5C64" w:rsidRPr="00DC5C64" w:rsidRDefault="00DC5C64" w:rsidP="00DB508D"/>
        </w:tc>
      </w:tr>
      <w:tr w:rsidR="00DC5C64" w14:paraId="77D19474" w14:textId="77777777" w:rsidTr="00B109E8">
        <w:tc>
          <w:tcPr>
            <w:tcW w:w="4531" w:type="dxa"/>
            <w:shd w:val="clear" w:color="auto" w:fill="D9D9D9" w:themeFill="background1" w:themeFillShade="D9"/>
          </w:tcPr>
          <w:p w14:paraId="36E1DA33" w14:textId="331F2909" w:rsidR="00DC5C64" w:rsidRPr="00DC5C64" w:rsidRDefault="00DC5C64" w:rsidP="00DB508D">
            <w:r>
              <w:t>Namnförtydligande:</w:t>
            </w:r>
          </w:p>
        </w:tc>
        <w:tc>
          <w:tcPr>
            <w:tcW w:w="4531" w:type="dxa"/>
            <w:shd w:val="clear" w:color="auto" w:fill="D9D9D9" w:themeFill="background1" w:themeFillShade="D9"/>
          </w:tcPr>
          <w:p w14:paraId="117CB251" w14:textId="434BE117" w:rsidR="00DC5C64" w:rsidRPr="00DC5C64" w:rsidRDefault="00DC5C64" w:rsidP="00DB508D">
            <w:r>
              <w:t>Namnförtydligande:</w:t>
            </w:r>
          </w:p>
        </w:tc>
      </w:tr>
      <w:tr w:rsidR="00DC5C64" w14:paraId="3C8A75A5" w14:textId="77777777" w:rsidTr="00B109E8">
        <w:trPr>
          <w:trHeight w:val="1134"/>
        </w:trPr>
        <w:tc>
          <w:tcPr>
            <w:tcW w:w="4531" w:type="dxa"/>
          </w:tcPr>
          <w:p w14:paraId="492EDCE8" w14:textId="77777777" w:rsidR="00DC5C64" w:rsidRPr="00DC5C64" w:rsidRDefault="00DC5C64" w:rsidP="00DB508D"/>
        </w:tc>
        <w:tc>
          <w:tcPr>
            <w:tcW w:w="4531" w:type="dxa"/>
          </w:tcPr>
          <w:p w14:paraId="25DD797D" w14:textId="77777777" w:rsidR="00DC5C64" w:rsidRPr="00DC5C64" w:rsidRDefault="00DC5C64" w:rsidP="00DB508D"/>
        </w:tc>
      </w:tr>
    </w:tbl>
    <w:p w14:paraId="18D74D2B" w14:textId="77777777" w:rsidR="009C1BAF" w:rsidRPr="002C73EA" w:rsidRDefault="009C1BAF" w:rsidP="00B109E8"/>
    <w:sectPr w:rsidR="009C1BAF" w:rsidRPr="002C73EA" w:rsidSect="00EB77F5">
      <w:headerReference w:type="default" r:id="rId12"/>
      <w:footerReference w:type="even" r:id="rId13"/>
      <w:footerReference w:type="default" r:id="rId14"/>
      <w:headerReference w:type="first" r:id="rId15"/>
      <w:footerReference w:type="first" r:id="rId16"/>
      <w:pgSz w:w="11906" w:h="16838" w:code="9"/>
      <w:pgMar w:top="1417" w:right="1417" w:bottom="1417" w:left="141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BCB7" w14:textId="77777777" w:rsidR="00026FE4" w:rsidRDefault="00026FE4">
      <w:r>
        <w:separator/>
      </w:r>
    </w:p>
  </w:endnote>
  <w:endnote w:type="continuationSeparator" w:id="0">
    <w:p w14:paraId="184031C5" w14:textId="77777777" w:rsidR="00026FE4" w:rsidRDefault="00026FE4">
      <w:r>
        <w:continuationSeparator/>
      </w:r>
    </w:p>
  </w:endnote>
  <w:endnote w:type="continuationNotice" w:id="1">
    <w:p w14:paraId="3B3DC7DE" w14:textId="77777777" w:rsidR="00026FE4" w:rsidRDefault="00026FE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6B6A"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3AE78AB7"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6707" w14:textId="77777777" w:rsidR="00262A14" w:rsidRDefault="00262A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27"/>
      <w:gridCol w:w="2179"/>
    </w:tblGrid>
    <w:tr w:rsidR="009A04D5" w:rsidRPr="0085572B" w14:paraId="7D276968" w14:textId="77777777" w:rsidTr="00855FE9">
      <w:tc>
        <w:tcPr>
          <w:tcW w:w="3256" w:type="dxa"/>
          <w:tcBorders>
            <w:top w:val="single" w:sz="8" w:space="0" w:color="40AE49"/>
          </w:tcBorders>
        </w:tcPr>
        <w:p w14:paraId="2901DBA3" w14:textId="77777777" w:rsidR="009A04D5" w:rsidRPr="0085572B" w:rsidRDefault="009A04D5" w:rsidP="009A04D5">
          <w:pPr>
            <w:spacing w:before="0" w:after="0"/>
            <w:rPr>
              <w:b/>
              <w:bCs/>
              <w:sz w:val="18"/>
              <w:szCs w:val="18"/>
            </w:rPr>
          </w:pPr>
          <w:r w:rsidRPr="0085572B">
            <w:rPr>
              <w:b/>
              <w:bCs/>
              <w:sz w:val="18"/>
              <w:szCs w:val="18"/>
            </w:rPr>
            <w:t>Bastaonline AB</w:t>
          </w:r>
        </w:p>
      </w:tc>
      <w:tc>
        <w:tcPr>
          <w:tcW w:w="3627" w:type="dxa"/>
          <w:tcBorders>
            <w:top w:val="single" w:sz="8" w:space="0" w:color="40AE49"/>
          </w:tcBorders>
        </w:tcPr>
        <w:p w14:paraId="4753D0E2" w14:textId="62F3718C" w:rsidR="009A04D5" w:rsidRPr="0085572B" w:rsidRDefault="009A04D5" w:rsidP="009A04D5">
          <w:pPr>
            <w:spacing w:before="0" w:after="0"/>
            <w:rPr>
              <w:sz w:val="18"/>
              <w:szCs w:val="18"/>
            </w:rPr>
          </w:pPr>
          <w:r w:rsidRPr="0085572B">
            <w:rPr>
              <w:sz w:val="18"/>
              <w:szCs w:val="18"/>
            </w:rPr>
            <w:t xml:space="preserve">Version: </w:t>
          </w:r>
          <w:r w:rsidR="007705CC">
            <w:rPr>
              <w:sz w:val="18"/>
              <w:szCs w:val="18"/>
            </w:rPr>
            <w:t>202</w:t>
          </w:r>
          <w:r w:rsidR="009F1A0F">
            <w:rPr>
              <w:sz w:val="18"/>
              <w:szCs w:val="18"/>
            </w:rPr>
            <w:t>3</w:t>
          </w:r>
          <w:r w:rsidR="007705CC">
            <w:rPr>
              <w:sz w:val="18"/>
              <w:szCs w:val="18"/>
            </w:rPr>
            <w:t>:</w:t>
          </w:r>
          <w:r w:rsidR="009F1A0F">
            <w:rPr>
              <w:sz w:val="18"/>
              <w:szCs w:val="18"/>
            </w:rPr>
            <w:t>1</w:t>
          </w:r>
        </w:p>
      </w:tc>
      <w:tc>
        <w:tcPr>
          <w:tcW w:w="2179" w:type="dxa"/>
          <w:tcBorders>
            <w:top w:val="single" w:sz="8" w:space="0" w:color="40AE49"/>
          </w:tcBorders>
        </w:tcPr>
        <w:p w14:paraId="758151AE" w14:textId="77777777" w:rsidR="009A04D5" w:rsidRPr="0085572B" w:rsidRDefault="009A04D5" w:rsidP="009A04D5">
          <w:pPr>
            <w:spacing w:before="0" w:after="0"/>
            <w:rPr>
              <w:sz w:val="18"/>
              <w:szCs w:val="18"/>
            </w:rPr>
          </w:pPr>
          <w:r w:rsidRPr="0085572B">
            <w:rPr>
              <w:noProof/>
              <w:sz w:val="18"/>
              <w:szCs w:val="18"/>
            </w:rPr>
            <w:drawing>
              <wp:anchor distT="0" distB="0" distL="114300" distR="114300" simplePos="0" relativeHeight="251675648" behindDoc="0" locked="0" layoutInCell="1" allowOverlap="1" wp14:anchorId="7F84DE4B" wp14:editId="2750EFF7">
                <wp:simplePos x="0" y="0"/>
                <wp:positionH relativeFrom="margin">
                  <wp:posOffset>787869</wp:posOffset>
                </wp:positionH>
                <wp:positionV relativeFrom="paragraph">
                  <wp:posOffset>74129</wp:posOffset>
                </wp:positionV>
                <wp:extent cx="521970" cy="4927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92760"/>
                        </a:xfrm>
                        <a:prstGeom prst="rect">
                          <a:avLst/>
                        </a:prstGeom>
                        <a:noFill/>
                        <a:ln>
                          <a:noFill/>
                        </a:ln>
                      </pic:spPr>
                    </pic:pic>
                  </a:graphicData>
                </a:graphic>
              </wp:anchor>
            </w:drawing>
          </w:r>
        </w:p>
      </w:tc>
    </w:tr>
    <w:tr w:rsidR="009A04D5" w:rsidRPr="0085572B" w14:paraId="5FE5CEB7" w14:textId="77777777" w:rsidTr="00855FE9">
      <w:tc>
        <w:tcPr>
          <w:tcW w:w="3256" w:type="dxa"/>
        </w:tcPr>
        <w:p w14:paraId="6C03BBE1" w14:textId="77777777" w:rsidR="009A04D5" w:rsidRPr="0085572B" w:rsidRDefault="009A04D5" w:rsidP="009A04D5">
          <w:pPr>
            <w:spacing w:before="0" w:after="0"/>
            <w:rPr>
              <w:sz w:val="18"/>
              <w:szCs w:val="18"/>
            </w:rPr>
          </w:pPr>
          <w:r w:rsidRPr="0085572B">
            <w:rPr>
              <w:sz w:val="18"/>
              <w:szCs w:val="18"/>
            </w:rPr>
            <w:t>www.bastaonline.se</w:t>
          </w:r>
        </w:p>
      </w:tc>
      <w:tc>
        <w:tcPr>
          <w:tcW w:w="3627" w:type="dxa"/>
        </w:tcPr>
        <w:p w14:paraId="664BA5BD" w14:textId="2EE6AEE1" w:rsidR="009A04D5" w:rsidRPr="0085572B" w:rsidRDefault="009A04D5" w:rsidP="009A04D5">
          <w:pPr>
            <w:spacing w:before="0" w:after="0"/>
            <w:rPr>
              <w:sz w:val="18"/>
              <w:szCs w:val="18"/>
            </w:rPr>
          </w:pPr>
          <w:r w:rsidRPr="0085572B">
            <w:rPr>
              <w:sz w:val="18"/>
              <w:szCs w:val="18"/>
            </w:rPr>
            <w:t xml:space="preserve">Giltig från (Valid from): </w:t>
          </w:r>
          <w:r w:rsidR="00C6692C">
            <w:rPr>
              <w:sz w:val="18"/>
              <w:szCs w:val="18"/>
            </w:rPr>
            <w:t>202</w:t>
          </w:r>
          <w:r w:rsidR="009F1A0F">
            <w:rPr>
              <w:sz w:val="18"/>
              <w:szCs w:val="18"/>
            </w:rPr>
            <w:t>3-01-01</w:t>
          </w:r>
        </w:p>
      </w:tc>
      <w:tc>
        <w:tcPr>
          <w:tcW w:w="2179" w:type="dxa"/>
        </w:tcPr>
        <w:p w14:paraId="7F223F5D" w14:textId="77777777" w:rsidR="009A04D5" w:rsidRPr="0085572B" w:rsidRDefault="009A04D5" w:rsidP="009A04D5">
          <w:pPr>
            <w:spacing w:before="0" w:after="0"/>
            <w:rPr>
              <w:sz w:val="18"/>
              <w:szCs w:val="18"/>
            </w:rPr>
          </w:pPr>
        </w:p>
      </w:tc>
    </w:tr>
    <w:tr w:rsidR="009A04D5" w:rsidRPr="0085572B" w14:paraId="05C206A0" w14:textId="77777777" w:rsidTr="00855FE9">
      <w:tc>
        <w:tcPr>
          <w:tcW w:w="3256" w:type="dxa"/>
        </w:tcPr>
        <w:p w14:paraId="0E382D1B" w14:textId="77777777" w:rsidR="009A04D5" w:rsidRPr="0085572B" w:rsidRDefault="009A04D5" w:rsidP="009A04D5">
          <w:pPr>
            <w:spacing w:before="0"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3627" w:type="dxa"/>
        </w:tcPr>
        <w:p w14:paraId="1C272A7F" w14:textId="77777777" w:rsidR="009A04D5" w:rsidRPr="0085572B" w:rsidRDefault="009A04D5" w:rsidP="009A04D5">
          <w:pPr>
            <w:spacing w:before="0" w:after="0"/>
            <w:rPr>
              <w:sz w:val="18"/>
              <w:szCs w:val="18"/>
            </w:rPr>
          </w:pPr>
        </w:p>
      </w:tc>
      <w:tc>
        <w:tcPr>
          <w:tcW w:w="2179" w:type="dxa"/>
        </w:tcPr>
        <w:p w14:paraId="2595FAC4" w14:textId="77777777" w:rsidR="009A04D5" w:rsidRPr="0085572B" w:rsidRDefault="009A04D5" w:rsidP="009A04D5">
          <w:pPr>
            <w:spacing w:before="0" w:after="0"/>
            <w:rPr>
              <w:sz w:val="18"/>
              <w:szCs w:val="18"/>
            </w:rPr>
          </w:pPr>
        </w:p>
      </w:tc>
    </w:tr>
  </w:tbl>
  <w:p w14:paraId="4059CFF7" w14:textId="77777777" w:rsidR="008D38E1" w:rsidRPr="00262A14" w:rsidRDefault="008D38E1" w:rsidP="00262A14">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259" w14:textId="77777777" w:rsidR="00262A14" w:rsidRDefault="00262A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27"/>
      <w:gridCol w:w="2179"/>
    </w:tblGrid>
    <w:tr w:rsidR="009A04D5" w:rsidRPr="0085572B" w14:paraId="38631A30" w14:textId="77777777" w:rsidTr="00855FE9">
      <w:tc>
        <w:tcPr>
          <w:tcW w:w="3256" w:type="dxa"/>
          <w:tcBorders>
            <w:top w:val="single" w:sz="8" w:space="0" w:color="40AE49"/>
          </w:tcBorders>
        </w:tcPr>
        <w:p w14:paraId="0E7DF608" w14:textId="77777777" w:rsidR="009A04D5" w:rsidRPr="0085572B" w:rsidRDefault="009A04D5" w:rsidP="000F470A">
          <w:pPr>
            <w:spacing w:after="0"/>
            <w:rPr>
              <w:b/>
              <w:bCs/>
              <w:sz w:val="18"/>
              <w:szCs w:val="18"/>
            </w:rPr>
          </w:pPr>
          <w:r w:rsidRPr="0085572B">
            <w:rPr>
              <w:b/>
              <w:bCs/>
              <w:sz w:val="18"/>
              <w:szCs w:val="18"/>
            </w:rPr>
            <w:t>Bastaonline AB</w:t>
          </w:r>
        </w:p>
      </w:tc>
      <w:tc>
        <w:tcPr>
          <w:tcW w:w="3627" w:type="dxa"/>
          <w:tcBorders>
            <w:top w:val="single" w:sz="8" w:space="0" w:color="40AE49"/>
          </w:tcBorders>
        </w:tcPr>
        <w:p w14:paraId="115437CC" w14:textId="73E2254E" w:rsidR="007705CC" w:rsidRPr="0085572B" w:rsidRDefault="009A04D5" w:rsidP="000F470A">
          <w:pPr>
            <w:spacing w:after="0"/>
            <w:rPr>
              <w:sz w:val="18"/>
              <w:szCs w:val="18"/>
            </w:rPr>
          </w:pPr>
          <w:r w:rsidRPr="0085572B">
            <w:rPr>
              <w:sz w:val="18"/>
              <w:szCs w:val="18"/>
            </w:rPr>
            <w:t xml:space="preserve">Version: </w:t>
          </w:r>
          <w:r w:rsidR="007705CC">
            <w:rPr>
              <w:sz w:val="18"/>
              <w:szCs w:val="18"/>
            </w:rPr>
            <w:t>202</w:t>
          </w:r>
          <w:r w:rsidR="006A06C9">
            <w:rPr>
              <w:sz w:val="18"/>
              <w:szCs w:val="18"/>
            </w:rPr>
            <w:t>3</w:t>
          </w:r>
          <w:r w:rsidR="007705CC">
            <w:rPr>
              <w:sz w:val="18"/>
              <w:szCs w:val="18"/>
            </w:rPr>
            <w:t>:</w:t>
          </w:r>
          <w:r w:rsidR="006A06C9">
            <w:rPr>
              <w:sz w:val="18"/>
              <w:szCs w:val="18"/>
            </w:rPr>
            <w:t>1</w:t>
          </w:r>
        </w:p>
      </w:tc>
      <w:tc>
        <w:tcPr>
          <w:tcW w:w="2179" w:type="dxa"/>
          <w:tcBorders>
            <w:top w:val="single" w:sz="8" w:space="0" w:color="40AE49"/>
          </w:tcBorders>
        </w:tcPr>
        <w:p w14:paraId="66ED4B00" w14:textId="77777777" w:rsidR="009A04D5" w:rsidRPr="0085572B" w:rsidRDefault="009A04D5" w:rsidP="009A04D5">
          <w:pPr>
            <w:spacing w:before="0" w:after="0"/>
            <w:rPr>
              <w:sz w:val="18"/>
              <w:szCs w:val="18"/>
            </w:rPr>
          </w:pPr>
          <w:r w:rsidRPr="0085572B">
            <w:rPr>
              <w:noProof/>
              <w:sz w:val="18"/>
              <w:szCs w:val="18"/>
            </w:rPr>
            <w:drawing>
              <wp:anchor distT="0" distB="0" distL="114300" distR="114300" simplePos="0" relativeHeight="251657216" behindDoc="0" locked="0" layoutInCell="1" allowOverlap="1" wp14:anchorId="24327E37" wp14:editId="4020D222">
                <wp:simplePos x="0" y="0"/>
                <wp:positionH relativeFrom="margin">
                  <wp:posOffset>787869</wp:posOffset>
                </wp:positionH>
                <wp:positionV relativeFrom="paragraph">
                  <wp:posOffset>74129</wp:posOffset>
                </wp:positionV>
                <wp:extent cx="521970" cy="49276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92760"/>
                        </a:xfrm>
                        <a:prstGeom prst="rect">
                          <a:avLst/>
                        </a:prstGeom>
                        <a:noFill/>
                        <a:ln>
                          <a:noFill/>
                        </a:ln>
                      </pic:spPr>
                    </pic:pic>
                  </a:graphicData>
                </a:graphic>
              </wp:anchor>
            </w:drawing>
          </w:r>
        </w:p>
      </w:tc>
    </w:tr>
    <w:tr w:rsidR="009A04D5" w:rsidRPr="0085572B" w14:paraId="2DE93BDE" w14:textId="77777777" w:rsidTr="00855FE9">
      <w:tc>
        <w:tcPr>
          <w:tcW w:w="3256" w:type="dxa"/>
        </w:tcPr>
        <w:p w14:paraId="4CF07F73" w14:textId="77777777" w:rsidR="009A04D5" w:rsidRPr="0085572B" w:rsidRDefault="009A04D5" w:rsidP="009A04D5">
          <w:pPr>
            <w:spacing w:before="0" w:after="0"/>
            <w:rPr>
              <w:sz w:val="18"/>
              <w:szCs w:val="18"/>
            </w:rPr>
          </w:pPr>
          <w:r w:rsidRPr="0085572B">
            <w:rPr>
              <w:sz w:val="18"/>
              <w:szCs w:val="18"/>
            </w:rPr>
            <w:t>www.bastaonline.se</w:t>
          </w:r>
        </w:p>
      </w:tc>
      <w:tc>
        <w:tcPr>
          <w:tcW w:w="3627" w:type="dxa"/>
        </w:tcPr>
        <w:p w14:paraId="41563AB7" w14:textId="152A4122" w:rsidR="000D447C" w:rsidRPr="0085572B" w:rsidRDefault="009A04D5" w:rsidP="009A04D5">
          <w:pPr>
            <w:spacing w:before="0" w:after="0"/>
            <w:rPr>
              <w:sz w:val="18"/>
              <w:szCs w:val="18"/>
            </w:rPr>
          </w:pPr>
          <w:r w:rsidRPr="0085572B">
            <w:rPr>
              <w:sz w:val="18"/>
              <w:szCs w:val="18"/>
            </w:rPr>
            <w:t xml:space="preserve">Giltig från (Valid from): </w:t>
          </w:r>
          <w:r w:rsidR="000D447C">
            <w:rPr>
              <w:sz w:val="18"/>
              <w:szCs w:val="18"/>
            </w:rPr>
            <w:t>202</w:t>
          </w:r>
          <w:r w:rsidR="006A06C9">
            <w:rPr>
              <w:sz w:val="18"/>
              <w:szCs w:val="18"/>
            </w:rPr>
            <w:t>3-01-01</w:t>
          </w:r>
        </w:p>
      </w:tc>
      <w:tc>
        <w:tcPr>
          <w:tcW w:w="2179" w:type="dxa"/>
        </w:tcPr>
        <w:p w14:paraId="24175374" w14:textId="77777777" w:rsidR="009A04D5" w:rsidRPr="0085572B" w:rsidRDefault="009A04D5" w:rsidP="009A04D5">
          <w:pPr>
            <w:spacing w:before="0" w:after="0"/>
            <w:rPr>
              <w:sz w:val="18"/>
              <w:szCs w:val="18"/>
            </w:rPr>
          </w:pPr>
        </w:p>
      </w:tc>
    </w:tr>
    <w:tr w:rsidR="009A04D5" w:rsidRPr="0085572B" w14:paraId="6399F400" w14:textId="77777777" w:rsidTr="00855FE9">
      <w:tc>
        <w:tcPr>
          <w:tcW w:w="3256" w:type="dxa"/>
        </w:tcPr>
        <w:p w14:paraId="67AA8C5D" w14:textId="77777777" w:rsidR="009A04D5" w:rsidRPr="0085572B" w:rsidRDefault="009A04D5" w:rsidP="009A04D5">
          <w:pPr>
            <w:spacing w:before="0"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3627" w:type="dxa"/>
        </w:tcPr>
        <w:p w14:paraId="14D7A806" w14:textId="77777777" w:rsidR="009A04D5" w:rsidRPr="0085572B" w:rsidRDefault="009A04D5" w:rsidP="009A04D5">
          <w:pPr>
            <w:spacing w:before="0" w:after="0"/>
            <w:rPr>
              <w:sz w:val="18"/>
              <w:szCs w:val="18"/>
            </w:rPr>
          </w:pPr>
        </w:p>
      </w:tc>
      <w:tc>
        <w:tcPr>
          <w:tcW w:w="2179" w:type="dxa"/>
        </w:tcPr>
        <w:p w14:paraId="3055B8A9" w14:textId="77777777" w:rsidR="009A04D5" w:rsidRPr="0085572B" w:rsidRDefault="009A04D5" w:rsidP="009A04D5">
          <w:pPr>
            <w:spacing w:before="0" w:after="0"/>
            <w:rPr>
              <w:sz w:val="18"/>
              <w:szCs w:val="18"/>
            </w:rPr>
          </w:pPr>
        </w:p>
      </w:tc>
    </w:tr>
  </w:tbl>
  <w:p w14:paraId="5AE4FCBD" w14:textId="77777777" w:rsidR="008D38E1" w:rsidRPr="00262A14" w:rsidRDefault="008D38E1" w:rsidP="00262A14">
    <w:pPr>
      <w:pStyle w:val="Footer"/>
      <w:rPr>
        <w:rFonts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1B24" w14:textId="77777777" w:rsidR="00026FE4" w:rsidRDefault="00026FE4">
      <w:r>
        <w:separator/>
      </w:r>
    </w:p>
  </w:footnote>
  <w:footnote w:type="continuationSeparator" w:id="0">
    <w:p w14:paraId="6941330A" w14:textId="77777777" w:rsidR="00026FE4" w:rsidRDefault="00026FE4">
      <w:r>
        <w:continuationSeparator/>
      </w:r>
    </w:p>
  </w:footnote>
  <w:footnote w:type="continuationNotice" w:id="1">
    <w:p w14:paraId="676B70B5" w14:textId="77777777" w:rsidR="00026FE4" w:rsidRDefault="00026FE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499F" w14:textId="77777777" w:rsidR="00D66591" w:rsidRDefault="008A2713" w:rsidP="00CB5B91">
    <w:r>
      <w:br/>
    </w:r>
  </w:p>
  <w:p w14:paraId="04336149" w14:textId="77777777" w:rsidR="00D66591" w:rsidRPr="00B662EB" w:rsidRDefault="00D66591" w:rsidP="00CB5B91">
    <w:pP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50FF" w14:textId="77777777" w:rsidR="00221321" w:rsidRDefault="00646158">
    <w:pPr>
      <w:pStyle w:val="Header"/>
    </w:pPr>
    <w:r>
      <w:rPr>
        <w:noProof/>
      </w:rPr>
      <mc:AlternateContent>
        <mc:Choice Requires="wps">
          <w:drawing>
            <wp:anchor distT="0" distB="0" distL="114300" distR="114300" simplePos="0" relativeHeight="251658240" behindDoc="0" locked="0" layoutInCell="1" allowOverlap="1" wp14:anchorId="25D23E58" wp14:editId="0DAE7DC1">
              <wp:simplePos x="0" y="0"/>
              <wp:positionH relativeFrom="column">
                <wp:posOffset>1170940</wp:posOffset>
              </wp:positionH>
              <wp:positionV relativeFrom="paragraph">
                <wp:posOffset>44450</wp:posOffset>
              </wp:positionV>
              <wp:extent cx="4515484" cy="831849"/>
              <wp:effectExtent l="0" t="0" r="0" b="825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484" cy="831849"/>
                      </a:xfrm>
                      <a:prstGeom prst="rect">
                        <a:avLst/>
                      </a:prstGeom>
                      <a:solidFill>
                        <a:srgbClr val="FFFFFF"/>
                      </a:solidFill>
                      <a:ln w="9525">
                        <a:noFill/>
                        <a:miter lim="800000"/>
                        <a:headEnd/>
                        <a:tailEnd/>
                      </a:ln>
                    </wps:spPr>
                    <wps:txbx>
                      <w:txbxContent>
                        <w:p w14:paraId="30BC1239" w14:textId="0CF19F49" w:rsidR="003F5CA5" w:rsidRPr="003F5CA5" w:rsidRDefault="003F5CA5" w:rsidP="003F5CA5">
                          <w:pPr>
                            <w:rPr>
                              <w:rFonts w:ascii="Calibri" w:hAnsi="Calibri" w:cs="Arial"/>
                              <w:b/>
                              <w:sz w:val="44"/>
                              <w:szCs w:val="44"/>
                            </w:rPr>
                          </w:pPr>
                          <w:r w:rsidRPr="003F5CA5">
                            <w:rPr>
                              <w:rFonts w:ascii="Calibri" w:hAnsi="Calibri" w:cs="Arial"/>
                              <w:b/>
                              <w:sz w:val="44"/>
                              <w:szCs w:val="44"/>
                            </w:rPr>
                            <w:t xml:space="preserve">Avtal </w:t>
                          </w:r>
                          <w:r w:rsidR="005B6DCB">
                            <w:rPr>
                              <w:rFonts w:ascii="Calibri" w:hAnsi="Calibri" w:cs="Arial"/>
                              <w:b/>
                              <w:sz w:val="44"/>
                              <w:szCs w:val="44"/>
                            </w:rPr>
                            <w:t>- R</w:t>
                          </w:r>
                          <w:r w:rsidRPr="003F5CA5">
                            <w:rPr>
                              <w:rFonts w:ascii="Calibri" w:hAnsi="Calibri" w:cs="Arial"/>
                              <w:b/>
                              <w:sz w:val="44"/>
                              <w:szCs w:val="44"/>
                            </w:rPr>
                            <w:t xml:space="preserve">egistrering av </w:t>
                          </w:r>
                          <w:r w:rsidR="00C80AB5">
                            <w:rPr>
                              <w:rFonts w:ascii="Calibri" w:hAnsi="Calibri" w:cs="Arial"/>
                              <w:b/>
                              <w:sz w:val="44"/>
                              <w:szCs w:val="44"/>
                            </w:rPr>
                            <w:t>artiklar</w:t>
                          </w:r>
                          <w:r w:rsidRPr="003F5CA5">
                            <w:rPr>
                              <w:rFonts w:ascii="Calibri" w:hAnsi="Calibri" w:cs="Arial"/>
                              <w:b/>
                              <w:sz w:val="44"/>
                              <w:szCs w:val="44"/>
                            </w:rPr>
                            <w:t xml:space="preserve"> i </w:t>
                          </w:r>
                        </w:p>
                        <w:p w14:paraId="5F02FF0F" w14:textId="6EAB51B0" w:rsidR="00646158" w:rsidRPr="002F687F" w:rsidRDefault="003F5CA5" w:rsidP="003F5CA5">
                          <w:pPr>
                            <w:rPr>
                              <w:rFonts w:ascii="Calibri" w:hAnsi="Calibri"/>
                              <w:sz w:val="44"/>
                              <w:szCs w:val="44"/>
                            </w:rPr>
                          </w:pPr>
                          <w:r w:rsidRPr="003F5CA5">
                            <w:rPr>
                              <w:rFonts w:ascii="Calibri" w:hAnsi="Calibri" w:cs="Arial"/>
                              <w:b/>
                              <w:sz w:val="44"/>
                              <w:szCs w:val="44"/>
                            </w:rPr>
                            <w:t>BASTA-systemet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D23E58" id="_x0000_t202" coordsize="21600,21600" o:spt="202" path="m,l,21600r21600,l21600,xe">
              <v:stroke joinstyle="miter"/>
              <v:path gradientshapeok="t" o:connecttype="rect"/>
            </v:shapetype>
            <v:shape id="Textruta 2" o:spid="_x0000_s1026" type="#_x0000_t202" style="position:absolute;margin-left:92.2pt;margin-top:3.5pt;width:355.55pt;height:6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" stroked="f">
              <v:textbox style="mso-fit-shape-to-text:t">
                <w:txbxContent>
                  <w:p w14:paraId="30BC1239" w14:textId="0CF19F49" w:rsidR="003F5CA5" w:rsidRPr="003F5CA5" w:rsidRDefault="003F5CA5" w:rsidP="003F5CA5">
                    <w:pPr>
                      <w:rPr>
                        <w:rFonts w:ascii="Calibri" w:hAnsi="Calibri" w:cs="Arial"/>
                        <w:b/>
                        <w:sz w:val="44"/>
                        <w:szCs w:val="44"/>
                      </w:rPr>
                    </w:pPr>
                    <w:r w:rsidRPr="003F5CA5">
                      <w:rPr>
                        <w:rFonts w:ascii="Calibri" w:hAnsi="Calibri" w:cs="Arial"/>
                        <w:b/>
                        <w:sz w:val="44"/>
                        <w:szCs w:val="44"/>
                      </w:rPr>
                      <w:t xml:space="preserve">Avtal </w:t>
                    </w:r>
                    <w:r w:rsidR="005B6DCB">
                      <w:rPr>
                        <w:rFonts w:ascii="Calibri" w:hAnsi="Calibri" w:cs="Arial"/>
                        <w:b/>
                        <w:sz w:val="44"/>
                        <w:szCs w:val="44"/>
                      </w:rPr>
                      <w:t>- R</w:t>
                    </w:r>
                    <w:r w:rsidRPr="003F5CA5">
                      <w:rPr>
                        <w:rFonts w:ascii="Calibri" w:hAnsi="Calibri" w:cs="Arial"/>
                        <w:b/>
                        <w:sz w:val="44"/>
                        <w:szCs w:val="44"/>
                      </w:rPr>
                      <w:t xml:space="preserve">egistrering av </w:t>
                    </w:r>
                    <w:r w:rsidR="00C80AB5">
                      <w:rPr>
                        <w:rFonts w:ascii="Calibri" w:hAnsi="Calibri" w:cs="Arial"/>
                        <w:b/>
                        <w:sz w:val="44"/>
                        <w:szCs w:val="44"/>
                      </w:rPr>
                      <w:t>artiklar</w:t>
                    </w:r>
                    <w:r w:rsidRPr="003F5CA5">
                      <w:rPr>
                        <w:rFonts w:ascii="Calibri" w:hAnsi="Calibri" w:cs="Arial"/>
                        <w:b/>
                        <w:sz w:val="44"/>
                        <w:szCs w:val="44"/>
                      </w:rPr>
                      <w:t xml:space="preserve"> i </w:t>
                    </w:r>
                  </w:p>
                  <w:p w14:paraId="5F02FF0F" w14:textId="6EAB51B0" w:rsidR="00646158" w:rsidRPr="002F687F" w:rsidRDefault="003F5CA5" w:rsidP="003F5CA5">
                    <w:pPr>
                      <w:rPr>
                        <w:rFonts w:ascii="Calibri" w:hAnsi="Calibri"/>
                        <w:sz w:val="44"/>
                        <w:szCs w:val="44"/>
                      </w:rPr>
                    </w:pPr>
                    <w:r w:rsidRPr="003F5CA5">
                      <w:rPr>
                        <w:rFonts w:ascii="Calibri" w:hAnsi="Calibri" w:cs="Arial"/>
                        <w:b/>
                        <w:sz w:val="44"/>
                        <w:szCs w:val="44"/>
                      </w:rPr>
                      <w:t>BASTA-systemet</w:t>
                    </w:r>
                  </w:p>
                </w:txbxContent>
              </v:textbox>
            </v:shape>
          </w:pict>
        </mc:Fallback>
      </mc:AlternateContent>
    </w:r>
    <w:r w:rsidR="00EB77F5" w:rsidRPr="00EB77F5">
      <w:t xml:space="preserve"> </w:t>
    </w:r>
    <w:r w:rsidR="00EB77F5">
      <w:rPr>
        <w:noProof/>
      </w:rPr>
      <w:drawing>
        <wp:inline distT="0" distB="0" distL="0" distR="0" wp14:anchorId="7A1B0909" wp14:editId="7A3699C0">
          <wp:extent cx="742544" cy="70064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66" cy="726991"/>
                  </a:xfrm>
                  <a:prstGeom prst="rect">
                    <a:avLst/>
                  </a:prstGeom>
                  <a:noFill/>
                  <a:ln>
                    <a:noFill/>
                  </a:ln>
                </pic:spPr>
              </pic:pic>
            </a:graphicData>
          </a:graphic>
        </wp:inline>
      </w:drawing>
    </w:r>
  </w:p>
  <w:p w14:paraId="36A60487" w14:textId="77777777" w:rsidR="00EB77F5" w:rsidRDefault="00EB77F5">
    <w:pPr>
      <w:pStyle w:val="Header"/>
    </w:pPr>
  </w:p>
  <w:p w14:paraId="1A088A3C" w14:textId="77777777" w:rsidR="00262A14" w:rsidRDefault="00262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866"/>
    <w:multiLevelType w:val="hybridMultilevel"/>
    <w:tmpl w:val="275A0870"/>
    <w:lvl w:ilvl="0" w:tplc="041D0001">
      <w:start w:val="1"/>
      <w:numFmt w:val="bullet"/>
      <w:lvlText w:val=""/>
      <w:lvlJc w:val="left"/>
      <w:pPr>
        <w:ind w:left="773" w:hanging="360"/>
      </w:pPr>
      <w:rPr>
        <w:rFonts w:ascii="Symbol" w:hAnsi="Symbol" w:hint="default"/>
      </w:rPr>
    </w:lvl>
    <w:lvl w:ilvl="1" w:tplc="041D0003">
      <w:start w:val="1"/>
      <w:numFmt w:val="bullet"/>
      <w:lvlText w:val="o"/>
      <w:lvlJc w:val="left"/>
      <w:pPr>
        <w:ind w:left="1493" w:hanging="360"/>
      </w:pPr>
      <w:rPr>
        <w:rFonts w:ascii="Courier New" w:hAnsi="Courier New" w:cs="Courier New" w:hint="default"/>
      </w:rPr>
    </w:lvl>
    <w:lvl w:ilvl="2" w:tplc="041D0005" w:tentative="1">
      <w:start w:val="1"/>
      <w:numFmt w:val="bullet"/>
      <w:lvlText w:val=""/>
      <w:lvlJc w:val="left"/>
      <w:pPr>
        <w:ind w:left="2213" w:hanging="360"/>
      </w:pPr>
      <w:rPr>
        <w:rFonts w:ascii="Wingdings" w:hAnsi="Wingdings" w:hint="default"/>
      </w:rPr>
    </w:lvl>
    <w:lvl w:ilvl="3" w:tplc="041D0001" w:tentative="1">
      <w:start w:val="1"/>
      <w:numFmt w:val="bullet"/>
      <w:lvlText w:val=""/>
      <w:lvlJc w:val="left"/>
      <w:pPr>
        <w:ind w:left="2933" w:hanging="360"/>
      </w:pPr>
      <w:rPr>
        <w:rFonts w:ascii="Symbol" w:hAnsi="Symbol" w:hint="default"/>
      </w:rPr>
    </w:lvl>
    <w:lvl w:ilvl="4" w:tplc="041D0003" w:tentative="1">
      <w:start w:val="1"/>
      <w:numFmt w:val="bullet"/>
      <w:lvlText w:val="o"/>
      <w:lvlJc w:val="left"/>
      <w:pPr>
        <w:ind w:left="3653" w:hanging="360"/>
      </w:pPr>
      <w:rPr>
        <w:rFonts w:ascii="Courier New" w:hAnsi="Courier New" w:cs="Courier New" w:hint="default"/>
      </w:rPr>
    </w:lvl>
    <w:lvl w:ilvl="5" w:tplc="041D0005" w:tentative="1">
      <w:start w:val="1"/>
      <w:numFmt w:val="bullet"/>
      <w:lvlText w:val=""/>
      <w:lvlJc w:val="left"/>
      <w:pPr>
        <w:ind w:left="4373" w:hanging="360"/>
      </w:pPr>
      <w:rPr>
        <w:rFonts w:ascii="Wingdings" w:hAnsi="Wingdings" w:hint="default"/>
      </w:rPr>
    </w:lvl>
    <w:lvl w:ilvl="6" w:tplc="041D0001" w:tentative="1">
      <w:start w:val="1"/>
      <w:numFmt w:val="bullet"/>
      <w:lvlText w:val=""/>
      <w:lvlJc w:val="left"/>
      <w:pPr>
        <w:ind w:left="5093" w:hanging="360"/>
      </w:pPr>
      <w:rPr>
        <w:rFonts w:ascii="Symbol" w:hAnsi="Symbol" w:hint="default"/>
      </w:rPr>
    </w:lvl>
    <w:lvl w:ilvl="7" w:tplc="041D0003" w:tentative="1">
      <w:start w:val="1"/>
      <w:numFmt w:val="bullet"/>
      <w:lvlText w:val="o"/>
      <w:lvlJc w:val="left"/>
      <w:pPr>
        <w:ind w:left="5813" w:hanging="360"/>
      </w:pPr>
      <w:rPr>
        <w:rFonts w:ascii="Courier New" w:hAnsi="Courier New" w:cs="Courier New" w:hint="default"/>
      </w:rPr>
    </w:lvl>
    <w:lvl w:ilvl="8" w:tplc="041D0005" w:tentative="1">
      <w:start w:val="1"/>
      <w:numFmt w:val="bullet"/>
      <w:lvlText w:val=""/>
      <w:lvlJc w:val="left"/>
      <w:pPr>
        <w:ind w:left="6533" w:hanging="360"/>
      </w:pPr>
      <w:rPr>
        <w:rFonts w:ascii="Wingdings" w:hAnsi="Wingdings" w:hint="default"/>
      </w:rPr>
    </w:lvl>
  </w:abstractNum>
  <w:abstractNum w:abstractNumId="1" w15:restartNumberingAfterBreak="0">
    <w:nsid w:val="07E63278"/>
    <w:multiLevelType w:val="hybridMultilevel"/>
    <w:tmpl w:val="5B24D6B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CDA08F4"/>
    <w:multiLevelType w:val="hybridMultilevel"/>
    <w:tmpl w:val="363864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1D68C9"/>
    <w:multiLevelType w:val="hybridMultilevel"/>
    <w:tmpl w:val="48CE57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7089D"/>
    <w:multiLevelType w:val="hybridMultilevel"/>
    <w:tmpl w:val="5162A3BE"/>
    <w:lvl w:ilvl="0" w:tplc="041D000F">
      <w:start w:val="1"/>
      <w:numFmt w:val="decimal"/>
      <w:lvlText w:val="%1."/>
      <w:lvlJc w:val="left"/>
      <w:pPr>
        <w:ind w:left="720" w:hanging="360"/>
      </w:pPr>
    </w:lvl>
    <w:lvl w:ilvl="1" w:tplc="041D000F">
      <w:start w:val="1"/>
      <w:numFmt w:val="decimal"/>
      <w:lvlText w:val="%2."/>
      <w:lvlJc w:val="left"/>
      <w:pPr>
        <w:ind w:left="2385" w:hanging="1305"/>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CE43CB"/>
    <w:multiLevelType w:val="hybridMultilevel"/>
    <w:tmpl w:val="F1DE6D94"/>
    <w:lvl w:ilvl="0" w:tplc="041D0017">
      <w:start w:val="1"/>
      <w:numFmt w:val="lowerLetter"/>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C0E5B3A"/>
    <w:multiLevelType w:val="hybridMultilevel"/>
    <w:tmpl w:val="E176E9F0"/>
    <w:lvl w:ilvl="0" w:tplc="041D000F">
      <w:start w:val="1"/>
      <w:numFmt w:val="decimal"/>
      <w:lvlText w:val="%1."/>
      <w:lvlJc w:val="left"/>
      <w:pPr>
        <w:ind w:left="1665" w:hanging="1305"/>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1271D4"/>
    <w:multiLevelType w:val="hybridMultilevel"/>
    <w:tmpl w:val="18D89D34"/>
    <w:lvl w:ilvl="0" w:tplc="467C79C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CBD6E08"/>
    <w:multiLevelType w:val="hybridMultilevel"/>
    <w:tmpl w:val="DA22E2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083682"/>
    <w:multiLevelType w:val="hybridMultilevel"/>
    <w:tmpl w:val="7708125A"/>
    <w:lvl w:ilvl="0" w:tplc="467C79C4">
      <w:start w:val="1"/>
      <w:numFmt w:val="lowerLetter"/>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FBD29FC"/>
    <w:multiLevelType w:val="hybridMultilevel"/>
    <w:tmpl w:val="C41885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09F76E3"/>
    <w:multiLevelType w:val="hybridMultilevel"/>
    <w:tmpl w:val="712894FA"/>
    <w:lvl w:ilvl="0" w:tplc="06A42088">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5F1B18"/>
    <w:multiLevelType w:val="hybridMultilevel"/>
    <w:tmpl w:val="32EE50F2"/>
    <w:lvl w:ilvl="0" w:tplc="108C44D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45B0AFD"/>
    <w:multiLevelType w:val="multilevel"/>
    <w:tmpl w:val="949CA61A"/>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7497218">
    <w:abstractNumId w:val="4"/>
  </w:num>
  <w:num w:numId="2" w16cid:durableId="36205048">
    <w:abstractNumId w:val="1"/>
  </w:num>
  <w:num w:numId="3" w16cid:durableId="1178694440">
    <w:abstractNumId w:val="12"/>
  </w:num>
  <w:num w:numId="4" w16cid:durableId="1679387848">
    <w:abstractNumId w:val="5"/>
  </w:num>
  <w:num w:numId="5" w16cid:durableId="741566841">
    <w:abstractNumId w:val="10"/>
  </w:num>
  <w:num w:numId="6" w16cid:durableId="1930574708">
    <w:abstractNumId w:val="7"/>
  </w:num>
  <w:num w:numId="7" w16cid:durableId="984817579">
    <w:abstractNumId w:val="9"/>
  </w:num>
  <w:num w:numId="8" w16cid:durableId="84496796">
    <w:abstractNumId w:val="6"/>
  </w:num>
  <w:num w:numId="9" w16cid:durableId="314071061">
    <w:abstractNumId w:val="8"/>
  </w:num>
  <w:num w:numId="10" w16cid:durableId="492379515">
    <w:abstractNumId w:val="13"/>
  </w:num>
  <w:num w:numId="11" w16cid:durableId="939944582">
    <w:abstractNumId w:val="0"/>
  </w:num>
  <w:num w:numId="12" w16cid:durableId="1361394817">
    <w:abstractNumId w:val="2"/>
  </w:num>
  <w:num w:numId="13" w16cid:durableId="984117408">
    <w:abstractNumId w:val="11"/>
  </w:num>
  <w:num w:numId="14" w16cid:durableId="54633267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sv-SE" w:vendorID="0" w:dllVersion="512" w:checkStyle="1"/>
  <w:activeWritingStyle w:appName="MSWord" w:lang="sv-SE" w:vendorID="666" w:dllVersion="513" w:checkStyle="1"/>
  <w:activeWritingStyle w:appName="MSWord" w:lang="sv-SE" w:vendorID="22" w:dllVersion="513" w:checkStyle="1"/>
  <w:activeWritingStyle w:appName="MSWord" w:lang="nb-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OfNXDA3wN1AF292w1WfNXoI6L2FEGwr0Iq4M6SFJ2a+QMlZW+fTSpm8GeL3YcUv62BnzP+AO80hTPqqwFA1hg==" w:salt="7rgCfSfw9eHa8L5oGkWy1w=="/>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A5"/>
    <w:rsid w:val="00000911"/>
    <w:rsid w:val="00000996"/>
    <w:rsid w:val="00001F25"/>
    <w:rsid w:val="00002083"/>
    <w:rsid w:val="000044B0"/>
    <w:rsid w:val="00004590"/>
    <w:rsid w:val="000062E7"/>
    <w:rsid w:val="00006652"/>
    <w:rsid w:val="00007459"/>
    <w:rsid w:val="00010191"/>
    <w:rsid w:val="0001040B"/>
    <w:rsid w:val="000105F2"/>
    <w:rsid w:val="000108DF"/>
    <w:rsid w:val="00010C59"/>
    <w:rsid w:val="000116A0"/>
    <w:rsid w:val="00011F2A"/>
    <w:rsid w:val="000124D4"/>
    <w:rsid w:val="000124DF"/>
    <w:rsid w:val="00012623"/>
    <w:rsid w:val="00012FA3"/>
    <w:rsid w:val="00013D65"/>
    <w:rsid w:val="00014543"/>
    <w:rsid w:val="00016103"/>
    <w:rsid w:val="0001666D"/>
    <w:rsid w:val="000168AF"/>
    <w:rsid w:val="00016C60"/>
    <w:rsid w:val="00016C9A"/>
    <w:rsid w:val="000170B5"/>
    <w:rsid w:val="00017FD7"/>
    <w:rsid w:val="000206FC"/>
    <w:rsid w:val="00021D66"/>
    <w:rsid w:val="00021F4C"/>
    <w:rsid w:val="0002256B"/>
    <w:rsid w:val="00022A77"/>
    <w:rsid w:val="00022EFC"/>
    <w:rsid w:val="0002325E"/>
    <w:rsid w:val="000235D5"/>
    <w:rsid w:val="00023883"/>
    <w:rsid w:val="00025224"/>
    <w:rsid w:val="00026FE4"/>
    <w:rsid w:val="00027319"/>
    <w:rsid w:val="000308FD"/>
    <w:rsid w:val="00032E6F"/>
    <w:rsid w:val="00034609"/>
    <w:rsid w:val="00034612"/>
    <w:rsid w:val="000356BE"/>
    <w:rsid w:val="00035CF4"/>
    <w:rsid w:val="000371E4"/>
    <w:rsid w:val="00040093"/>
    <w:rsid w:val="0004175D"/>
    <w:rsid w:val="00043732"/>
    <w:rsid w:val="000438B8"/>
    <w:rsid w:val="00045449"/>
    <w:rsid w:val="000458AC"/>
    <w:rsid w:val="00046E33"/>
    <w:rsid w:val="00054F23"/>
    <w:rsid w:val="00054F95"/>
    <w:rsid w:val="0005618B"/>
    <w:rsid w:val="00056556"/>
    <w:rsid w:val="000575ED"/>
    <w:rsid w:val="0006096A"/>
    <w:rsid w:val="000629BE"/>
    <w:rsid w:val="000654C1"/>
    <w:rsid w:val="00070F7C"/>
    <w:rsid w:val="00072DB6"/>
    <w:rsid w:val="00075D8B"/>
    <w:rsid w:val="00076537"/>
    <w:rsid w:val="0007662F"/>
    <w:rsid w:val="00077B1F"/>
    <w:rsid w:val="00080A39"/>
    <w:rsid w:val="00080F15"/>
    <w:rsid w:val="000820BB"/>
    <w:rsid w:val="00083A9C"/>
    <w:rsid w:val="000869F0"/>
    <w:rsid w:val="00092216"/>
    <w:rsid w:val="00092742"/>
    <w:rsid w:val="000929C2"/>
    <w:rsid w:val="000943D1"/>
    <w:rsid w:val="000962BD"/>
    <w:rsid w:val="000A00FC"/>
    <w:rsid w:val="000A16B5"/>
    <w:rsid w:val="000A2BA4"/>
    <w:rsid w:val="000A391F"/>
    <w:rsid w:val="000A40F0"/>
    <w:rsid w:val="000A5C9F"/>
    <w:rsid w:val="000A60C9"/>
    <w:rsid w:val="000A750F"/>
    <w:rsid w:val="000B02E1"/>
    <w:rsid w:val="000B12F6"/>
    <w:rsid w:val="000B2063"/>
    <w:rsid w:val="000B2BEA"/>
    <w:rsid w:val="000B3BC9"/>
    <w:rsid w:val="000B3F04"/>
    <w:rsid w:val="000B5C07"/>
    <w:rsid w:val="000B72EB"/>
    <w:rsid w:val="000C1430"/>
    <w:rsid w:val="000C1DBC"/>
    <w:rsid w:val="000C1F80"/>
    <w:rsid w:val="000C33A9"/>
    <w:rsid w:val="000C3864"/>
    <w:rsid w:val="000C3A73"/>
    <w:rsid w:val="000C5F88"/>
    <w:rsid w:val="000C6D0D"/>
    <w:rsid w:val="000C702B"/>
    <w:rsid w:val="000D30E5"/>
    <w:rsid w:val="000D3484"/>
    <w:rsid w:val="000D42F7"/>
    <w:rsid w:val="000D447C"/>
    <w:rsid w:val="000D4E7B"/>
    <w:rsid w:val="000D7419"/>
    <w:rsid w:val="000E1A69"/>
    <w:rsid w:val="000E2A81"/>
    <w:rsid w:val="000E2B9B"/>
    <w:rsid w:val="000E3FB2"/>
    <w:rsid w:val="000E60E4"/>
    <w:rsid w:val="000E6C6E"/>
    <w:rsid w:val="000E7AF3"/>
    <w:rsid w:val="000F0A44"/>
    <w:rsid w:val="000F0C01"/>
    <w:rsid w:val="000F0C87"/>
    <w:rsid w:val="000F470A"/>
    <w:rsid w:val="000F4E2A"/>
    <w:rsid w:val="000F5258"/>
    <w:rsid w:val="000F58DC"/>
    <w:rsid w:val="000F66A1"/>
    <w:rsid w:val="000F6970"/>
    <w:rsid w:val="00100519"/>
    <w:rsid w:val="001020A0"/>
    <w:rsid w:val="0010397B"/>
    <w:rsid w:val="00103E32"/>
    <w:rsid w:val="00104AF1"/>
    <w:rsid w:val="00107D89"/>
    <w:rsid w:val="00113037"/>
    <w:rsid w:val="001132C9"/>
    <w:rsid w:val="00116799"/>
    <w:rsid w:val="00116823"/>
    <w:rsid w:val="00116A62"/>
    <w:rsid w:val="00117875"/>
    <w:rsid w:val="00117968"/>
    <w:rsid w:val="00121A89"/>
    <w:rsid w:val="0012201B"/>
    <w:rsid w:val="00122CC7"/>
    <w:rsid w:val="001243DE"/>
    <w:rsid w:val="00124FDF"/>
    <w:rsid w:val="00125A52"/>
    <w:rsid w:val="00127706"/>
    <w:rsid w:val="00131DEA"/>
    <w:rsid w:val="00133E7B"/>
    <w:rsid w:val="00135389"/>
    <w:rsid w:val="00135A9A"/>
    <w:rsid w:val="00137753"/>
    <w:rsid w:val="00140299"/>
    <w:rsid w:val="00143C2B"/>
    <w:rsid w:val="0014413B"/>
    <w:rsid w:val="00147111"/>
    <w:rsid w:val="00151178"/>
    <w:rsid w:val="001519AA"/>
    <w:rsid w:val="00151DC8"/>
    <w:rsid w:val="00152628"/>
    <w:rsid w:val="001549E7"/>
    <w:rsid w:val="00154D80"/>
    <w:rsid w:val="001556E1"/>
    <w:rsid w:val="00155EAC"/>
    <w:rsid w:val="001562CD"/>
    <w:rsid w:val="00157422"/>
    <w:rsid w:val="00157831"/>
    <w:rsid w:val="00157AB6"/>
    <w:rsid w:val="0016110B"/>
    <w:rsid w:val="0016198B"/>
    <w:rsid w:val="00162370"/>
    <w:rsid w:val="0016251D"/>
    <w:rsid w:val="001637C3"/>
    <w:rsid w:val="00163D59"/>
    <w:rsid w:val="00173DA4"/>
    <w:rsid w:val="001743C7"/>
    <w:rsid w:val="00174847"/>
    <w:rsid w:val="001756E8"/>
    <w:rsid w:val="00175E53"/>
    <w:rsid w:val="0018105F"/>
    <w:rsid w:val="00184B30"/>
    <w:rsid w:val="00184CCD"/>
    <w:rsid w:val="0019040A"/>
    <w:rsid w:val="001922B3"/>
    <w:rsid w:val="00194211"/>
    <w:rsid w:val="00195B03"/>
    <w:rsid w:val="00196509"/>
    <w:rsid w:val="001A2A55"/>
    <w:rsid w:val="001A51FC"/>
    <w:rsid w:val="001A5CA4"/>
    <w:rsid w:val="001A6477"/>
    <w:rsid w:val="001B0C5C"/>
    <w:rsid w:val="001B1C4E"/>
    <w:rsid w:val="001B59D9"/>
    <w:rsid w:val="001B614E"/>
    <w:rsid w:val="001B720E"/>
    <w:rsid w:val="001B7622"/>
    <w:rsid w:val="001C2B32"/>
    <w:rsid w:val="001C2E3C"/>
    <w:rsid w:val="001C325C"/>
    <w:rsid w:val="001C33DB"/>
    <w:rsid w:val="001C5CFC"/>
    <w:rsid w:val="001C5FA8"/>
    <w:rsid w:val="001C67CD"/>
    <w:rsid w:val="001C6A17"/>
    <w:rsid w:val="001C774B"/>
    <w:rsid w:val="001D09CA"/>
    <w:rsid w:val="001D0B66"/>
    <w:rsid w:val="001D15EE"/>
    <w:rsid w:val="001D2505"/>
    <w:rsid w:val="001D525E"/>
    <w:rsid w:val="001D6276"/>
    <w:rsid w:val="001E0EA3"/>
    <w:rsid w:val="001E3296"/>
    <w:rsid w:val="001E3307"/>
    <w:rsid w:val="001E615D"/>
    <w:rsid w:val="001F0324"/>
    <w:rsid w:val="001F2534"/>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5E73"/>
    <w:rsid w:val="00216592"/>
    <w:rsid w:val="00216C02"/>
    <w:rsid w:val="00220043"/>
    <w:rsid w:val="00221321"/>
    <w:rsid w:val="0022271D"/>
    <w:rsid w:val="00224E64"/>
    <w:rsid w:val="00226322"/>
    <w:rsid w:val="00226DDB"/>
    <w:rsid w:val="00226F0E"/>
    <w:rsid w:val="00227343"/>
    <w:rsid w:val="002302CC"/>
    <w:rsid w:val="0023707F"/>
    <w:rsid w:val="00237970"/>
    <w:rsid w:val="00237D43"/>
    <w:rsid w:val="00240220"/>
    <w:rsid w:val="00240526"/>
    <w:rsid w:val="0024053A"/>
    <w:rsid w:val="00240D6E"/>
    <w:rsid w:val="00241209"/>
    <w:rsid w:val="00241807"/>
    <w:rsid w:val="00241A39"/>
    <w:rsid w:val="002421FC"/>
    <w:rsid w:val="00242841"/>
    <w:rsid w:val="00242E64"/>
    <w:rsid w:val="0024399D"/>
    <w:rsid w:val="002453B4"/>
    <w:rsid w:val="00245543"/>
    <w:rsid w:val="0024556F"/>
    <w:rsid w:val="0025280C"/>
    <w:rsid w:val="00253A23"/>
    <w:rsid w:val="00253C3A"/>
    <w:rsid w:val="002545AD"/>
    <w:rsid w:val="00255459"/>
    <w:rsid w:val="0025680A"/>
    <w:rsid w:val="0025752B"/>
    <w:rsid w:val="002577DB"/>
    <w:rsid w:val="00257A35"/>
    <w:rsid w:val="00257CC3"/>
    <w:rsid w:val="002619CF"/>
    <w:rsid w:val="00262A14"/>
    <w:rsid w:val="00267243"/>
    <w:rsid w:val="00267552"/>
    <w:rsid w:val="002727DA"/>
    <w:rsid w:val="00273A38"/>
    <w:rsid w:val="00274832"/>
    <w:rsid w:val="002749D7"/>
    <w:rsid w:val="002818E4"/>
    <w:rsid w:val="00282D2A"/>
    <w:rsid w:val="00283453"/>
    <w:rsid w:val="00283563"/>
    <w:rsid w:val="002867D8"/>
    <w:rsid w:val="00295209"/>
    <w:rsid w:val="00295502"/>
    <w:rsid w:val="002955D6"/>
    <w:rsid w:val="0029603E"/>
    <w:rsid w:val="002A3B3E"/>
    <w:rsid w:val="002A4597"/>
    <w:rsid w:val="002A63CC"/>
    <w:rsid w:val="002B01E5"/>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E1A9C"/>
    <w:rsid w:val="002E1E7D"/>
    <w:rsid w:val="002E4121"/>
    <w:rsid w:val="002E5A2C"/>
    <w:rsid w:val="002E7C04"/>
    <w:rsid w:val="002F05A6"/>
    <w:rsid w:val="002F14AB"/>
    <w:rsid w:val="002F1B3C"/>
    <w:rsid w:val="002F3D87"/>
    <w:rsid w:val="002F57CB"/>
    <w:rsid w:val="002F5807"/>
    <w:rsid w:val="002F687F"/>
    <w:rsid w:val="002F6AA0"/>
    <w:rsid w:val="00302DD0"/>
    <w:rsid w:val="0030328C"/>
    <w:rsid w:val="00303301"/>
    <w:rsid w:val="003043FB"/>
    <w:rsid w:val="00304E68"/>
    <w:rsid w:val="003071AA"/>
    <w:rsid w:val="0030795A"/>
    <w:rsid w:val="00310756"/>
    <w:rsid w:val="00312F5F"/>
    <w:rsid w:val="00315CEA"/>
    <w:rsid w:val="0032147D"/>
    <w:rsid w:val="003214CF"/>
    <w:rsid w:val="00321A4E"/>
    <w:rsid w:val="003225D6"/>
    <w:rsid w:val="00325A97"/>
    <w:rsid w:val="00326418"/>
    <w:rsid w:val="003275EF"/>
    <w:rsid w:val="00330259"/>
    <w:rsid w:val="003309DE"/>
    <w:rsid w:val="00331522"/>
    <w:rsid w:val="003331AA"/>
    <w:rsid w:val="00333812"/>
    <w:rsid w:val="00333B63"/>
    <w:rsid w:val="003341A8"/>
    <w:rsid w:val="003351AA"/>
    <w:rsid w:val="003351E9"/>
    <w:rsid w:val="00335393"/>
    <w:rsid w:val="003370B2"/>
    <w:rsid w:val="0033741E"/>
    <w:rsid w:val="00340A3B"/>
    <w:rsid w:val="0034124B"/>
    <w:rsid w:val="00342A23"/>
    <w:rsid w:val="003430FB"/>
    <w:rsid w:val="00345E02"/>
    <w:rsid w:val="00347114"/>
    <w:rsid w:val="00347324"/>
    <w:rsid w:val="0034776D"/>
    <w:rsid w:val="00350578"/>
    <w:rsid w:val="00350850"/>
    <w:rsid w:val="003509E8"/>
    <w:rsid w:val="00351D7C"/>
    <w:rsid w:val="0035242B"/>
    <w:rsid w:val="00352842"/>
    <w:rsid w:val="00353311"/>
    <w:rsid w:val="0035364F"/>
    <w:rsid w:val="00354357"/>
    <w:rsid w:val="003546D9"/>
    <w:rsid w:val="0035517C"/>
    <w:rsid w:val="003556AA"/>
    <w:rsid w:val="00355F00"/>
    <w:rsid w:val="00372621"/>
    <w:rsid w:val="00372F36"/>
    <w:rsid w:val="0037397E"/>
    <w:rsid w:val="00373AFD"/>
    <w:rsid w:val="0037576F"/>
    <w:rsid w:val="00375B4B"/>
    <w:rsid w:val="0037771E"/>
    <w:rsid w:val="00380F17"/>
    <w:rsid w:val="00381A05"/>
    <w:rsid w:val="0038278F"/>
    <w:rsid w:val="00386A3B"/>
    <w:rsid w:val="003875A9"/>
    <w:rsid w:val="00392D5B"/>
    <w:rsid w:val="003A163C"/>
    <w:rsid w:val="003A199F"/>
    <w:rsid w:val="003A1AA1"/>
    <w:rsid w:val="003A21D5"/>
    <w:rsid w:val="003A2670"/>
    <w:rsid w:val="003A2B94"/>
    <w:rsid w:val="003A4127"/>
    <w:rsid w:val="003A56A3"/>
    <w:rsid w:val="003A629D"/>
    <w:rsid w:val="003A63E0"/>
    <w:rsid w:val="003A6842"/>
    <w:rsid w:val="003A726D"/>
    <w:rsid w:val="003B159D"/>
    <w:rsid w:val="003B3D8E"/>
    <w:rsid w:val="003C0019"/>
    <w:rsid w:val="003C16B0"/>
    <w:rsid w:val="003C1E61"/>
    <w:rsid w:val="003C273C"/>
    <w:rsid w:val="003C3475"/>
    <w:rsid w:val="003C3CCD"/>
    <w:rsid w:val="003C4687"/>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53A7"/>
    <w:rsid w:val="003F5B96"/>
    <w:rsid w:val="003F5CA5"/>
    <w:rsid w:val="003F61A4"/>
    <w:rsid w:val="003F777B"/>
    <w:rsid w:val="003F7CC9"/>
    <w:rsid w:val="004008EC"/>
    <w:rsid w:val="004025D6"/>
    <w:rsid w:val="00402B2E"/>
    <w:rsid w:val="004037D9"/>
    <w:rsid w:val="00407A77"/>
    <w:rsid w:val="00410057"/>
    <w:rsid w:val="00411216"/>
    <w:rsid w:val="00413AD6"/>
    <w:rsid w:val="00414916"/>
    <w:rsid w:val="00414B50"/>
    <w:rsid w:val="0041543A"/>
    <w:rsid w:val="0041582B"/>
    <w:rsid w:val="004166A1"/>
    <w:rsid w:val="00420686"/>
    <w:rsid w:val="00421D0A"/>
    <w:rsid w:val="00421ECF"/>
    <w:rsid w:val="00423445"/>
    <w:rsid w:val="004239A0"/>
    <w:rsid w:val="004254B0"/>
    <w:rsid w:val="004276A4"/>
    <w:rsid w:val="00427732"/>
    <w:rsid w:val="004301DB"/>
    <w:rsid w:val="00435F83"/>
    <w:rsid w:val="0043731B"/>
    <w:rsid w:val="00437523"/>
    <w:rsid w:val="004378B8"/>
    <w:rsid w:val="004412D9"/>
    <w:rsid w:val="00441BE4"/>
    <w:rsid w:val="0044328D"/>
    <w:rsid w:val="0044555D"/>
    <w:rsid w:val="004467AF"/>
    <w:rsid w:val="00447019"/>
    <w:rsid w:val="00447477"/>
    <w:rsid w:val="00447CD6"/>
    <w:rsid w:val="00450A2C"/>
    <w:rsid w:val="00451296"/>
    <w:rsid w:val="00452FD0"/>
    <w:rsid w:val="004546A1"/>
    <w:rsid w:val="004559E1"/>
    <w:rsid w:val="004567AD"/>
    <w:rsid w:val="00457E7D"/>
    <w:rsid w:val="00461E65"/>
    <w:rsid w:val="0046264D"/>
    <w:rsid w:val="00463EBB"/>
    <w:rsid w:val="00465A23"/>
    <w:rsid w:val="004665FC"/>
    <w:rsid w:val="00471F35"/>
    <w:rsid w:val="00471F37"/>
    <w:rsid w:val="00474E07"/>
    <w:rsid w:val="004751B5"/>
    <w:rsid w:val="00475427"/>
    <w:rsid w:val="0047731D"/>
    <w:rsid w:val="00477361"/>
    <w:rsid w:val="004813CD"/>
    <w:rsid w:val="004827C8"/>
    <w:rsid w:val="004838A4"/>
    <w:rsid w:val="00483D12"/>
    <w:rsid w:val="0048418C"/>
    <w:rsid w:val="004864B6"/>
    <w:rsid w:val="00490505"/>
    <w:rsid w:val="00490EA5"/>
    <w:rsid w:val="004916AD"/>
    <w:rsid w:val="00491AAE"/>
    <w:rsid w:val="0049297E"/>
    <w:rsid w:val="00493897"/>
    <w:rsid w:val="00493CB6"/>
    <w:rsid w:val="0049571D"/>
    <w:rsid w:val="004968C3"/>
    <w:rsid w:val="004A09F7"/>
    <w:rsid w:val="004A1F3E"/>
    <w:rsid w:val="004A338D"/>
    <w:rsid w:val="004A46F0"/>
    <w:rsid w:val="004A763B"/>
    <w:rsid w:val="004A7A9E"/>
    <w:rsid w:val="004B2FDE"/>
    <w:rsid w:val="004B3E50"/>
    <w:rsid w:val="004B4494"/>
    <w:rsid w:val="004B486E"/>
    <w:rsid w:val="004B6273"/>
    <w:rsid w:val="004B63B5"/>
    <w:rsid w:val="004B6493"/>
    <w:rsid w:val="004B665E"/>
    <w:rsid w:val="004C269B"/>
    <w:rsid w:val="004C30CA"/>
    <w:rsid w:val="004C40BA"/>
    <w:rsid w:val="004C47FC"/>
    <w:rsid w:val="004C7228"/>
    <w:rsid w:val="004D2B45"/>
    <w:rsid w:val="004D30CE"/>
    <w:rsid w:val="004D33FD"/>
    <w:rsid w:val="004D410B"/>
    <w:rsid w:val="004D6679"/>
    <w:rsid w:val="004D7565"/>
    <w:rsid w:val="004D7B4A"/>
    <w:rsid w:val="004E22CB"/>
    <w:rsid w:val="004E2753"/>
    <w:rsid w:val="004E56DE"/>
    <w:rsid w:val="004E671A"/>
    <w:rsid w:val="004E6741"/>
    <w:rsid w:val="004F2A2F"/>
    <w:rsid w:val="004F339D"/>
    <w:rsid w:val="004F33FA"/>
    <w:rsid w:val="004F58E0"/>
    <w:rsid w:val="00501612"/>
    <w:rsid w:val="00502EBE"/>
    <w:rsid w:val="00503056"/>
    <w:rsid w:val="005039D3"/>
    <w:rsid w:val="00505432"/>
    <w:rsid w:val="005076FF"/>
    <w:rsid w:val="00507FC4"/>
    <w:rsid w:val="005141F4"/>
    <w:rsid w:val="0051510E"/>
    <w:rsid w:val="00515745"/>
    <w:rsid w:val="00516F29"/>
    <w:rsid w:val="00517DFB"/>
    <w:rsid w:val="0052054D"/>
    <w:rsid w:val="0052353B"/>
    <w:rsid w:val="005236C3"/>
    <w:rsid w:val="005238CF"/>
    <w:rsid w:val="00524164"/>
    <w:rsid w:val="00526ADD"/>
    <w:rsid w:val="00526D56"/>
    <w:rsid w:val="00527A6C"/>
    <w:rsid w:val="00527EFD"/>
    <w:rsid w:val="005317CF"/>
    <w:rsid w:val="005322D8"/>
    <w:rsid w:val="00532B44"/>
    <w:rsid w:val="00533043"/>
    <w:rsid w:val="005349B9"/>
    <w:rsid w:val="00535476"/>
    <w:rsid w:val="005358C2"/>
    <w:rsid w:val="00540A61"/>
    <w:rsid w:val="0054191A"/>
    <w:rsid w:val="00541AC4"/>
    <w:rsid w:val="0054439E"/>
    <w:rsid w:val="00546746"/>
    <w:rsid w:val="00551292"/>
    <w:rsid w:val="0055160D"/>
    <w:rsid w:val="00551A08"/>
    <w:rsid w:val="00551F63"/>
    <w:rsid w:val="00555E4D"/>
    <w:rsid w:val="00557961"/>
    <w:rsid w:val="00557CF5"/>
    <w:rsid w:val="00560D9E"/>
    <w:rsid w:val="00561F35"/>
    <w:rsid w:val="0056294F"/>
    <w:rsid w:val="0056385E"/>
    <w:rsid w:val="005642EE"/>
    <w:rsid w:val="00564B64"/>
    <w:rsid w:val="0056527B"/>
    <w:rsid w:val="005654B8"/>
    <w:rsid w:val="00570093"/>
    <w:rsid w:val="0057043B"/>
    <w:rsid w:val="00570656"/>
    <w:rsid w:val="00570C15"/>
    <w:rsid w:val="005711E2"/>
    <w:rsid w:val="00572C46"/>
    <w:rsid w:val="00573C8D"/>
    <w:rsid w:val="00574197"/>
    <w:rsid w:val="00574A4E"/>
    <w:rsid w:val="00580CCA"/>
    <w:rsid w:val="00582124"/>
    <w:rsid w:val="00583D6D"/>
    <w:rsid w:val="00584E0F"/>
    <w:rsid w:val="00584FDF"/>
    <w:rsid w:val="0058592B"/>
    <w:rsid w:val="00585DD3"/>
    <w:rsid w:val="00585DD7"/>
    <w:rsid w:val="00587616"/>
    <w:rsid w:val="00587DDD"/>
    <w:rsid w:val="00593A87"/>
    <w:rsid w:val="005949F2"/>
    <w:rsid w:val="00596283"/>
    <w:rsid w:val="0059676B"/>
    <w:rsid w:val="00597160"/>
    <w:rsid w:val="00597765"/>
    <w:rsid w:val="005A160E"/>
    <w:rsid w:val="005A198C"/>
    <w:rsid w:val="005A500A"/>
    <w:rsid w:val="005A5AFB"/>
    <w:rsid w:val="005A7E00"/>
    <w:rsid w:val="005B3BAF"/>
    <w:rsid w:val="005B3DED"/>
    <w:rsid w:val="005B6DCB"/>
    <w:rsid w:val="005B7020"/>
    <w:rsid w:val="005C01A3"/>
    <w:rsid w:val="005C022A"/>
    <w:rsid w:val="005C2503"/>
    <w:rsid w:val="005C52AF"/>
    <w:rsid w:val="005C7AE9"/>
    <w:rsid w:val="005D0C84"/>
    <w:rsid w:val="005D1A51"/>
    <w:rsid w:val="005D2EFB"/>
    <w:rsid w:val="005D3BCF"/>
    <w:rsid w:val="005D45E7"/>
    <w:rsid w:val="005D4AF4"/>
    <w:rsid w:val="005D5382"/>
    <w:rsid w:val="005D5B95"/>
    <w:rsid w:val="005D62BC"/>
    <w:rsid w:val="005D6438"/>
    <w:rsid w:val="005D6DC7"/>
    <w:rsid w:val="005E029D"/>
    <w:rsid w:val="005E0F9D"/>
    <w:rsid w:val="005E2957"/>
    <w:rsid w:val="005E2975"/>
    <w:rsid w:val="005E3607"/>
    <w:rsid w:val="005E3927"/>
    <w:rsid w:val="005E3F68"/>
    <w:rsid w:val="005E4A1F"/>
    <w:rsid w:val="005E50D5"/>
    <w:rsid w:val="005E605F"/>
    <w:rsid w:val="005E7D05"/>
    <w:rsid w:val="005F0557"/>
    <w:rsid w:val="005F11DA"/>
    <w:rsid w:val="005F2DF0"/>
    <w:rsid w:val="005F49F9"/>
    <w:rsid w:val="005F7060"/>
    <w:rsid w:val="005F7E1A"/>
    <w:rsid w:val="00601AB3"/>
    <w:rsid w:val="00601AF7"/>
    <w:rsid w:val="006021C4"/>
    <w:rsid w:val="00602AE1"/>
    <w:rsid w:val="006037FA"/>
    <w:rsid w:val="006041FD"/>
    <w:rsid w:val="00605AAC"/>
    <w:rsid w:val="006063C7"/>
    <w:rsid w:val="00607112"/>
    <w:rsid w:val="00607A36"/>
    <w:rsid w:val="00607C37"/>
    <w:rsid w:val="00611908"/>
    <w:rsid w:val="00612637"/>
    <w:rsid w:val="00613AA5"/>
    <w:rsid w:val="006146EE"/>
    <w:rsid w:val="006170C6"/>
    <w:rsid w:val="00620BD5"/>
    <w:rsid w:val="00621831"/>
    <w:rsid w:val="00622539"/>
    <w:rsid w:val="006230EC"/>
    <w:rsid w:val="00623793"/>
    <w:rsid w:val="00633754"/>
    <w:rsid w:val="006346B9"/>
    <w:rsid w:val="00636DDE"/>
    <w:rsid w:val="00637FA1"/>
    <w:rsid w:val="006433EA"/>
    <w:rsid w:val="0064378B"/>
    <w:rsid w:val="00643ECF"/>
    <w:rsid w:val="00646158"/>
    <w:rsid w:val="00646870"/>
    <w:rsid w:val="00650B70"/>
    <w:rsid w:val="00650D17"/>
    <w:rsid w:val="0065237E"/>
    <w:rsid w:val="00653E57"/>
    <w:rsid w:val="00654232"/>
    <w:rsid w:val="006548B5"/>
    <w:rsid w:val="0065637B"/>
    <w:rsid w:val="00657BF8"/>
    <w:rsid w:val="00661B63"/>
    <w:rsid w:val="006639F1"/>
    <w:rsid w:val="00665BEF"/>
    <w:rsid w:val="006673E0"/>
    <w:rsid w:val="00670BAF"/>
    <w:rsid w:val="00671E69"/>
    <w:rsid w:val="00675F5E"/>
    <w:rsid w:val="00676EE4"/>
    <w:rsid w:val="00680255"/>
    <w:rsid w:val="00681822"/>
    <w:rsid w:val="006858D5"/>
    <w:rsid w:val="00685F34"/>
    <w:rsid w:val="006863B5"/>
    <w:rsid w:val="0068705E"/>
    <w:rsid w:val="00695D4A"/>
    <w:rsid w:val="006A06C9"/>
    <w:rsid w:val="006A110E"/>
    <w:rsid w:val="006A11D6"/>
    <w:rsid w:val="006A2062"/>
    <w:rsid w:val="006A26A3"/>
    <w:rsid w:val="006A2C35"/>
    <w:rsid w:val="006A3BF8"/>
    <w:rsid w:val="006A4C29"/>
    <w:rsid w:val="006A764B"/>
    <w:rsid w:val="006B319A"/>
    <w:rsid w:val="006B3233"/>
    <w:rsid w:val="006B460D"/>
    <w:rsid w:val="006B49FA"/>
    <w:rsid w:val="006B689D"/>
    <w:rsid w:val="006C0C24"/>
    <w:rsid w:val="006C1670"/>
    <w:rsid w:val="006C1CDD"/>
    <w:rsid w:val="006C2EEF"/>
    <w:rsid w:val="006C5869"/>
    <w:rsid w:val="006C6E3B"/>
    <w:rsid w:val="006C753C"/>
    <w:rsid w:val="006D2479"/>
    <w:rsid w:val="006D2794"/>
    <w:rsid w:val="006D2A48"/>
    <w:rsid w:val="006E0373"/>
    <w:rsid w:val="006E1672"/>
    <w:rsid w:val="006E44B6"/>
    <w:rsid w:val="006E5BA4"/>
    <w:rsid w:val="006E7811"/>
    <w:rsid w:val="006F01E4"/>
    <w:rsid w:val="006F2D31"/>
    <w:rsid w:val="006F3466"/>
    <w:rsid w:val="006F35C3"/>
    <w:rsid w:val="006F4A3C"/>
    <w:rsid w:val="006F4F53"/>
    <w:rsid w:val="006F7387"/>
    <w:rsid w:val="006F76FA"/>
    <w:rsid w:val="006F7B68"/>
    <w:rsid w:val="007016C5"/>
    <w:rsid w:val="00702A24"/>
    <w:rsid w:val="00706354"/>
    <w:rsid w:val="00706F97"/>
    <w:rsid w:val="007078A6"/>
    <w:rsid w:val="00707FFC"/>
    <w:rsid w:val="00711A6F"/>
    <w:rsid w:val="007135D4"/>
    <w:rsid w:val="00715D01"/>
    <w:rsid w:val="00716008"/>
    <w:rsid w:val="007166D3"/>
    <w:rsid w:val="007202D7"/>
    <w:rsid w:val="007214B8"/>
    <w:rsid w:val="00726B69"/>
    <w:rsid w:val="00727652"/>
    <w:rsid w:val="00730812"/>
    <w:rsid w:val="00731F3B"/>
    <w:rsid w:val="0073202B"/>
    <w:rsid w:val="0073466B"/>
    <w:rsid w:val="00734DC9"/>
    <w:rsid w:val="007350D3"/>
    <w:rsid w:val="00735BD7"/>
    <w:rsid w:val="00735CAF"/>
    <w:rsid w:val="007362C6"/>
    <w:rsid w:val="00740D67"/>
    <w:rsid w:val="00740EBD"/>
    <w:rsid w:val="00741DDD"/>
    <w:rsid w:val="0074211B"/>
    <w:rsid w:val="007459C4"/>
    <w:rsid w:val="007472DD"/>
    <w:rsid w:val="007520DA"/>
    <w:rsid w:val="00752406"/>
    <w:rsid w:val="007524A2"/>
    <w:rsid w:val="00754D9A"/>
    <w:rsid w:val="007560FF"/>
    <w:rsid w:val="00756654"/>
    <w:rsid w:val="00763AB5"/>
    <w:rsid w:val="007674E7"/>
    <w:rsid w:val="0077001D"/>
    <w:rsid w:val="007705CC"/>
    <w:rsid w:val="00771970"/>
    <w:rsid w:val="00776BD5"/>
    <w:rsid w:val="00776F09"/>
    <w:rsid w:val="00777192"/>
    <w:rsid w:val="007814EC"/>
    <w:rsid w:val="007816F6"/>
    <w:rsid w:val="00784116"/>
    <w:rsid w:val="00784435"/>
    <w:rsid w:val="007851E6"/>
    <w:rsid w:val="0078536D"/>
    <w:rsid w:val="00786122"/>
    <w:rsid w:val="00791F9F"/>
    <w:rsid w:val="007930E9"/>
    <w:rsid w:val="00793B78"/>
    <w:rsid w:val="007943E1"/>
    <w:rsid w:val="00795465"/>
    <w:rsid w:val="007963E0"/>
    <w:rsid w:val="007972B7"/>
    <w:rsid w:val="007A03A8"/>
    <w:rsid w:val="007A13BE"/>
    <w:rsid w:val="007A1A5A"/>
    <w:rsid w:val="007A3FD6"/>
    <w:rsid w:val="007A4FF1"/>
    <w:rsid w:val="007A6514"/>
    <w:rsid w:val="007A694A"/>
    <w:rsid w:val="007A7F66"/>
    <w:rsid w:val="007B0CA9"/>
    <w:rsid w:val="007B1FC1"/>
    <w:rsid w:val="007B2F04"/>
    <w:rsid w:val="007B318F"/>
    <w:rsid w:val="007B531C"/>
    <w:rsid w:val="007B60BD"/>
    <w:rsid w:val="007B67CC"/>
    <w:rsid w:val="007B6A6F"/>
    <w:rsid w:val="007C3133"/>
    <w:rsid w:val="007C4458"/>
    <w:rsid w:val="007C52FA"/>
    <w:rsid w:val="007C5518"/>
    <w:rsid w:val="007C68EC"/>
    <w:rsid w:val="007C6DD8"/>
    <w:rsid w:val="007D0455"/>
    <w:rsid w:val="007D1448"/>
    <w:rsid w:val="007D16D6"/>
    <w:rsid w:val="007D2A82"/>
    <w:rsid w:val="007D2AA3"/>
    <w:rsid w:val="007D382F"/>
    <w:rsid w:val="007D38A4"/>
    <w:rsid w:val="007D38F4"/>
    <w:rsid w:val="007D3FFD"/>
    <w:rsid w:val="007D5AF1"/>
    <w:rsid w:val="007D5DE3"/>
    <w:rsid w:val="007D627E"/>
    <w:rsid w:val="007D7B6A"/>
    <w:rsid w:val="007E31DB"/>
    <w:rsid w:val="007E5541"/>
    <w:rsid w:val="007E6DB5"/>
    <w:rsid w:val="007E6EA5"/>
    <w:rsid w:val="007E75BC"/>
    <w:rsid w:val="007F0A98"/>
    <w:rsid w:val="007F2474"/>
    <w:rsid w:val="007F3050"/>
    <w:rsid w:val="007F32A4"/>
    <w:rsid w:val="007F418D"/>
    <w:rsid w:val="007F4FE7"/>
    <w:rsid w:val="007F620C"/>
    <w:rsid w:val="00800138"/>
    <w:rsid w:val="00801545"/>
    <w:rsid w:val="0080337A"/>
    <w:rsid w:val="00803591"/>
    <w:rsid w:val="00805235"/>
    <w:rsid w:val="00806193"/>
    <w:rsid w:val="008118B1"/>
    <w:rsid w:val="0081192E"/>
    <w:rsid w:val="00812B74"/>
    <w:rsid w:val="00822D1F"/>
    <w:rsid w:val="00823332"/>
    <w:rsid w:val="00823DFA"/>
    <w:rsid w:val="00824D23"/>
    <w:rsid w:val="00826DFE"/>
    <w:rsid w:val="00827A28"/>
    <w:rsid w:val="00827BD1"/>
    <w:rsid w:val="008311EC"/>
    <w:rsid w:val="0083158A"/>
    <w:rsid w:val="008319B8"/>
    <w:rsid w:val="00831A03"/>
    <w:rsid w:val="00833D62"/>
    <w:rsid w:val="00834485"/>
    <w:rsid w:val="00834850"/>
    <w:rsid w:val="008365ED"/>
    <w:rsid w:val="008374C0"/>
    <w:rsid w:val="00840329"/>
    <w:rsid w:val="00840DA0"/>
    <w:rsid w:val="00841113"/>
    <w:rsid w:val="00842C62"/>
    <w:rsid w:val="00845A8C"/>
    <w:rsid w:val="00846013"/>
    <w:rsid w:val="00847AEB"/>
    <w:rsid w:val="00850701"/>
    <w:rsid w:val="008534D4"/>
    <w:rsid w:val="00854818"/>
    <w:rsid w:val="00854944"/>
    <w:rsid w:val="00855FE9"/>
    <w:rsid w:val="0085707C"/>
    <w:rsid w:val="0085721D"/>
    <w:rsid w:val="008604A6"/>
    <w:rsid w:val="00861D87"/>
    <w:rsid w:val="008652BB"/>
    <w:rsid w:val="008659CC"/>
    <w:rsid w:val="00872CC7"/>
    <w:rsid w:val="0087359E"/>
    <w:rsid w:val="00873E0E"/>
    <w:rsid w:val="00877087"/>
    <w:rsid w:val="008776A0"/>
    <w:rsid w:val="0088546E"/>
    <w:rsid w:val="008862B0"/>
    <w:rsid w:val="00886485"/>
    <w:rsid w:val="00886C0C"/>
    <w:rsid w:val="0088764D"/>
    <w:rsid w:val="0089308B"/>
    <w:rsid w:val="0089335E"/>
    <w:rsid w:val="008946A7"/>
    <w:rsid w:val="00895B80"/>
    <w:rsid w:val="008A06DE"/>
    <w:rsid w:val="008A2713"/>
    <w:rsid w:val="008A3192"/>
    <w:rsid w:val="008A3383"/>
    <w:rsid w:val="008A40F3"/>
    <w:rsid w:val="008A5295"/>
    <w:rsid w:val="008B0DD0"/>
    <w:rsid w:val="008B1F9F"/>
    <w:rsid w:val="008B2D23"/>
    <w:rsid w:val="008B4DAE"/>
    <w:rsid w:val="008B6315"/>
    <w:rsid w:val="008B6462"/>
    <w:rsid w:val="008C0201"/>
    <w:rsid w:val="008C145C"/>
    <w:rsid w:val="008C1475"/>
    <w:rsid w:val="008C1556"/>
    <w:rsid w:val="008C2F43"/>
    <w:rsid w:val="008C49EF"/>
    <w:rsid w:val="008C677B"/>
    <w:rsid w:val="008C6787"/>
    <w:rsid w:val="008D0D9C"/>
    <w:rsid w:val="008D38E1"/>
    <w:rsid w:val="008D55C8"/>
    <w:rsid w:val="008D56E2"/>
    <w:rsid w:val="008D64B6"/>
    <w:rsid w:val="008D72E0"/>
    <w:rsid w:val="008D7AFB"/>
    <w:rsid w:val="008E1A7B"/>
    <w:rsid w:val="008E277E"/>
    <w:rsid w:val="008E7389"/>
    <w:rsid w:val="008E7D2B"/>
    <w:rsid w:val="008F1895"/>
    <w:rsid w:val="008F2944"/>
    <w:rsid w:val="008F469C"/>
    <w:rsid w:val="008F5FCD"/>
    <w:rsid w:val="008F73B3"/>
    <w:rsid w:val="008F7E4A"/>
    <w:rsid w:val="00900C61"/>
    <w:rsid w:val="00901127"/>
    <w:rsid w:val="0090193C"/>
    <w:rsid w:val="00902C1A"/>
    <w:rsid w:val="0090362F"/>
    <w:rsid w:val="00904246"/>
    <w:rsid w:val="00904659"/>
    <w:rsid w:val="0090484E"/>
    <w:rsid w:val="0090489E"/>
    <w:rsid w:val="00904972"/>
    <w:rsid w:val="00904AE1"/>
    <w:rsid w:val="00906BCC"/>
    <w:rsid w:val="00906EDD"/>
    <w:rsid w:val="00911C38"/>
    <w:rsid w:val="00912222"/>
    <w:rsid w:val="009123F5"/>
    <w:rsid w:val="00912B9D"/>
    <w:rsid w:val="00914526"/>
    <w:rsid w:val="009148BB"/>
    <w:rsid w:val="00915AAE"/>
    <w:rsid w:val="00920918"/>
    <w:rsid w:val="009239FE"/>
    <w:rsid w:val="009247AA"/>
    <w:rsid w:val="00925C4D"/>
    <w:rsid w:val="009262B3"/>
    <w:rsid w:val="00926750"/>
    <w:rsid w:val="00926C5A"/>
    <w:rsid w:val="00933502"/>
    <w:rsid w:val="00933A9A"/>
    <w:rsid w:val="00934262"/>
    <w:rsid w:val="00935263"/>
    <w:rsid w:val="00935BC7"/>
    <w:rsid w:val="00937868"/>
    <w:rsid w:val="00937ABE"/>
    <w:rsid w:val="00941313"/>
    <w:rsid w:val="00941497"/>
    <w:rsid w:val="00942B23"/>
    <w:rsid w:val="009444FB"/>
    <w:rsid w:val="009470AF"/>
    <w:rsid w:val="009507CA"/>
    <w:rsid w:val="00950E20"/>
    <w:rsid w:val="00951D6B"/>
    <w:rsid w:val="00951FD2"/>
    <w:rsid w:val="00953A98"/>
    <w:rsid w:val="00953D4C"/>
    <w:rsid w:val="00954C6D"/>
    <w:rsid w:val="009610A6"/>
    <w:rsid w:val="009634F1"/>
    <w:rsid w:val="009644F8"/>
    <w:rsid w:val="009648C8"/>
    <w:rsid w:val="00965336"/>
    <w:rsid w:val="00966576"/>
    <w:rsid w:val="00966890"/>
    <w:rsid w:val="00967074"/>
    <w:rsid w:val="00970236"/>
    <w:rsid w:val="00970C37"/>
    <w:rsid w:val="0097188F"/>
    <w:rsid w:val="00971CDD"/>
    <w:rsid w:val="00974BD9"/>
    <w:rsid w:val="00975355"/>
    <w:rsid w:val="00976204"/>
    <w:rsid w:val="00976332"/>
    <w:rsid w:val="009805F2"/>
    <w:rsid w:val="00981DDD"/>
    <w:rsid w:val="00984D7A"/>
    <w:rsid w:val="0098548F"/>
    <w:rsid w:val="00986B43"/>
    <w:rsid w:val="00990916"/>
    <w:rsid w:val="00990B08"/>
    <w:rsid w:val="009914CC"/>
    <w:rsid w:val="00991787"/>
    <w:rsid w:val="00991F76"/>
    <w:rsid w:val="00992B8B"/>
    <w:rsid w:val="0099340E"/>
    <w:rsid w:val="00995294"/>
    <w:rsid w:val="00997229"/>
    <w:rsid w:val="009A04D5"/>
    <w:rsid w:val="009A0D65"/>
    <w:rsid w:val="009A290F"/>
    <w:rsid w:val="009A3A17"/>
    <w:rsid w:val="009A3B72"/>
    <w:rsid w:val="009A4E67"/>
    <w:rsid w:val="009A53E5"/>
    <w:rsid w:val="009A767E"/>
    <w:rsid w:val="009B0111"/>
    <w:rsid w:val="009B06A0"/>
    <w:rsid w:val="009B076E"/>
    <w:rsid w:val="009B4A69"/>
    <w:rsid w:val="009B629F"/>
    <w:rsid w:val="009B7926"/>
    <w:rsid w:val="009B7DCB"/>
    <w:rsid w:val="009C0CD0"/>
    <w:rsid w:val="009C0D95"/>
    <w:rsid w:val="009C1BAF"/>
    <w:rsid w:val="009C4625"/>
    <w:rsid w:val="009C554A"/>
    <w:rsid w:val="009C5C79"/>
    <w:rsid w:val="009C6F72"/>
    <w:rsid w:val="009D5B44"/>
    <w:rsid w:val="009D67F4"/>
    <w:rsid w:val="009E4106"/>
    <w:rsid w:val="009E60BC"/>
    <w:rsid w:val="009E64FB"/>
    <w:rsid w:val="009E76F1"/>
    <w:rsid w:val="009F0C43"/>
    <w:rsid w:val="009F1A0F"/>
    <w:rsid w:val="009F1E9B"/>
    <w:rsid w:val="009F2689"/>
    <w:rsid w:val="009F2693"/>
    <w:rsid w:val="009F2928"/>
    <w:rsid w:val="009F38F7"/>
    <w:rsid w:val="009F39AC"/>
    <w:rsid w:val="009F590D"/>
    <w:rsid w:val="009F5A41"/>
    <w:rsid w:val="00A0358E"/>
    <w:rsid w:val="00A037AB"/>
    <w:rsid w:val="00A03D66"/>
    <w:rsid w:val="00A0498F"/>
    <w:rsid w:val="00A05056"/>
    <w:rsid w:val="00A063F1"/>
    <w:rsid w:val="00A06C06"/>
    <w:rsid w:val="00A072AD"/>
    <w:rsid w:val="00A07C4A"/>
    <w:rsid w:val="00A10619"/>
    <w:rsid w:val="00A10A50"/>
    <w:rsid w:val="00A112FD"/>
    <w:rsid w:val="00A121F5"/>
    <w:rsid w:val="00A12C4E"/>
    <w:rsid w:val="00A13E70"/>
    <w:rsid w:val="00A2039A"/>
    <w:rsid w:val="00A22AAB"/>
    <w:rsid w:val="00A233F4"/>
    <w:rsid w:val="00A24A76"/>
    <w:rsid w:val="00A250AF"/>
    <w:rsid w:val="00A266D8"/>
    <w:rsid w:val="00A3016E"/>
    <w:rsid w:val="00A31849"/>
    <w:rsid w:val="00A33D94"/>
    <w:rsid w:val="00A362B5"/>
    <w:rsid w:val="00A4006F"/>
    <w:rsid w:val="00A400F2"/>
    <w:rsid w:val="00A40F8C"/>
    <w:rsid w:val="00A416A8"/>
    <w:rsid w:val="00A41EC6"/>
    <w:rsid w:val="00A440CE"/>
    <w:rsid w:val="00A51692"/>
    <w:rsid w:val="00A51867"/>
    <w:rsid w:val="00A51CED"/>
    <w:rsid w:val="00A53AD5"/>
    <w:rsid w:val="00A54F0F"/>
    <w:rsid w:val="00A553A8"/>
    <w:rsid w:val="00A56077"/>
    <w:rsid w:val="00A56ACD"/>
    <w:rsid w:val="00A56DE4"/>
    <w:rsid w:val="00A57D96"/>
    <w:rsid w:val="00A6016C"/>
    <w:rsid w:val="00A60921"/>
    <w:rsid w:val="00A6381D"/>
    <w:rsid w:val="00A66F5D"/>
    <w:rsid w:val="00A718FD"/>
    <w:rsid w:val="00A71E8C"/>
    <w:rsid w:val="00A73496"/>
    <w:rsid w:val="00A74EA2"/>
    <w:rsid w:val="00A7539C"/>
    <w:rsid w:val="00A753FA"/>
    <w:rsid w:val="00A769B7"/>
    <w:rsid w:val="00A7746D"/>
    <w:rsid w:val="00A774BD"/>
    <w:rsid w:val="00A80463"/>
    <w:rsid w:val="00A815E2"/>
    <w:rsid w:val="00A828BD"/>
    <w:rsid w:val="00A946F0"/>
    <w:rsid w:val="00A947BC"/>
    <w:rsid w:val="00A947E8"/>
    <w:rsid w:val="00A95934"/>
    <w:rsid w:val="00A96781"/>
    <w:rsid w:val="00AA15D4"/>
    <w:rsid w:val="00AA2282"/>
    <w:rsid w:val="00AA3A2C"/>
    <w:rsid w:val="00AA4F4F"/>
    <w:rsid w:val="00AA5E46"/>
    <w:rsid w:val="00AA6BD3"/>
    <w:rsid w:val="00AB1040"/>
    <w:rsid w:val="00AB15C2"/>
    <w:rsid w:val="00AB21BF"/>
    <w:rsid w:val="00AC0472"/>
    <w:rsid w:val="00AC17BB"/>
    <w:rsid w:val="00AC2011"/>
    <w:rsid w:val="00AC3818"/>
    <w:rsid w:val="00AC753B"/>
    <w:rsid w:val="00AC7BA2"/>
    <w:rsid w:val="00AD0B31"/>
    <w:rsid w:val="00AD2091"/>
    <w:rsid w:val="00AD30A1"/>
    <w:rsid w:val="00AD3B07"/>
    <w:rsid w:val="00AD7C01"/>
    <w:rsid w:val="00AD7CD3"/>
    <w:rsid w:val="00AE09F1"/>
    <w:rsid w:val="00AE3F88"/>
    <w:rsid w:val="00AE4276"/>
    <w:rsid w:val="00AE5869"/>
    <w:rsid w:val="00AE6198"/>
    <w:rsid w:val="00AE61D4"/>
    <w:rsid w:val="00AE764F"/>
    <w:rsid w:val="00AE7DD3"/>
    <w:rsid w:val="00AE7F67"/>
    <w:rsid w:val="00AF1991"/>
    <w:rsid w:val="00AF29A4"/>
    <w:rsid w:val="00AF3308"/>
    <w:rsid w:val="00AF38AD"/>
    <w:rsid w:val="00AF42A2"/>
    <w:rsid w:val="00AF5086"/>
    <w:rsid w:val="00AF547C"/>
    <w:rsid w:val="00AF55FB"/>
    <w:rsid w:val="00AF5FBE"/>
    <w:rsid w:val="00AF6DEC"/>
    <w:rsid w:val="00B04D60"/>
    <w:rsid w:val="00B05CAD"/>
    <w:rsid w:val="00B109E8"/>
    <w:rsid w:val="00B11361"/>
    <w:rsid w:val="00B12603"/>
    <w:rsid w:val="00B126BD"/>
    <w:rsid w:val="00B16318"/>
    <w:rsid w:val="00B17EA2"/>
    <w:rsid w:val="00B2043C"/>
    <w:rsid w:val="00B20FA8"/>
    <w:rsid w:val="00B2106D"/>
    <w:rsid w:val="00B2281B"/>
    <w:rsid w:val="00B25C62"/>
    <w:rsid w:val="00B25F2C"/>
    <w:rsid w:val="00B261EF"/>
    <w:rsid w:val="00B265E6"/>
    <w:rsid w:val="00B27B74"/>
    <w:rsid w:val="00B30441"/>
    <w:rsid w:val="00B314C9"/>
    <w:rsid w:val="00B33454"/>
    <w:rsid w:val="00B34A86"/>
    <w:rsid w:val="00B35E82"/>
    <w:rsid w:val="00B42537"/>
    <w:rsid w:val="00B429D9"/>
    <w:rsid w:val="00B45511"/>
    <w:rsid w:val="00B465EE"/>
    <w:rsid w:val="00B46605"/>
    <w:rsid w:val="00B468FE"/>
    <w:rsid w:val="00B472FB"/>
    <w:rsid w:val="00B50581"/>
    <w:rsid w:val="00B515A0"/>
    <w:rsid w:val="00B52901"/>
    <w:rsid w:val="00B52A9D"/>
    <w:rsid w:val="00B53710"/>
    <w:rsid w:val="00B540BA"/>
    <w:rsid w:val="00B5484C"/>
    <w:rsid w:val="00B567E0"/>
    <w:rsid w:val="00B60045"/>
    <w:rsid w:val="00B64068"/>
    <w:rsid w:val="00B662EB"/>
    <w:rsid w:val="00B67E72"/>
    <w:rsid w:val="00B72138"/>
    <w:rsid w:val="00B73439"/>
    <w:rsid w:val="00B7405C"/>
    <w:rsid w:val="00B75054"/>
    <w:rsid w:val="00B75FAD"/>
    <w:rsid w:val="00B76296"/>
    <w:rsid w:val="00B76C8B"/>
    <w:rsid w:val="00B80550"/>
    <w:rsid w:val="00B80DF0"/>
    <w:rsid w:val="00B82097"/>
    <w:rsid w:val="00B851EA"/>
    <w:rsid w:val="00B859C7"/>
    <w:rsid w:val="00B867EB"/>
    <w:rsid w:val="00B87ABD"/>
    <w:rsid w:val="00B87AE4"/>
    <w:rsid w:val="00B902A9"/>
    <w:rsid w:val="00B90D1F"/>
    <w:rsid w:val="00B92B1C"/>
    <w:rsid w:val="00B93DCD"/>
    <w:rsid w:val="00B94F45"/>
    <w:rsid w:val="00B95749"/>
    <w:rsid w:val="00B9711C"/>
    <w:rsid w:val="00B97629"/>
    <w:rsid w:val="00B978F7"/>
    <w:rsid w:val="00BA0950"/>
    <w:rsid w:val="00BA204C"/>
    <w:rsid w:val="00BA3600"/>
    <w:rsid w:val="00BA7F38"/>
    <w:rsid w:val="00BB0127"/>
    <w:rsid w:val="00BB023B"/>
    <w:rsid w:val="00BB1868"/>
    <w:rsid w:val="00BB1BA8"/>
    <w:rsid w:val="00BB289A"/>
    <w:rsid w:val="00BB2C94"/>
    <w:rsid w:val="00BB31BA"/>
    <w:rsid w:val="00BB3AE8"/>
    <w:rsid w:val="00BB43D5"/>
    <w:rsid w:val="00BB4C38"/>
    <w:rsid w:val="00BB598B"/>
    <w:rsid w:val="00BB63B5"/>
    <w:rsid w:val="00BB6C84"/>
    <w:rsid w:val="00BB72DB"/>
    <w:rsid w:val="00BB78F2"/>
    <w:rsid w:val="00BB7C66"/>
    <w:rsid w:val="00BC13C8"/>
    <w:rsid w:val="00BC41C8"/>
    <w:rsid w:val="00BC5ABC"/>
    <w:rsid w:val="00BC5E7C"/>
    <w:rsid w:val="00BC7104"/>
    <w:rsid w:val="00BD0CFE"/>
    <w:rsid w:val="00BD262C"/>
    <w:rsid w:val="00BD37C6"/>
    <w:rsid w:val="00BD4C7B"/>
    <w:rsid w:val="00BD54F7"/>
    <w:rsid w:val="00BD6CDD"/>
    <w:rsid w:val="00BE08B8"/>
    <w:rsid w:val="00BE0B25"/>
    <w:rsid w:val="00BE114B"/>
    <w:rsid w:val="00BE3026"/>
    <w:rsid w:val="00BE337F"/>
    <w:rsid w:val="00BE4202"/>
    <w:rsid w:val="00BE7378"/>
    <w:rsid w:val="00BF130B"/>
    <w:rsid w:val="00BF2F57"/>
    <w:rsid w:val="00BF353F"/>
    <w:rsid w:val="00BF4380"/>
    <w:rsid w:val="00BF610F"/>
    <w:rsid w:val="00BF6697"/>
    <w:rsid w:val="00BF69FC"/>
    <w:rsid w:val="00C007BC"/>
    <w:rsid w:val="00C01DB4"/>
    <w:rsid w:val="00C01E6C"/>
    <w:rsid w:val="00C0303B"/>
    <w:rsid w:val="00C038C1"/>
    <w:rsid w:val="00C04487"/>
    <w:rsid w:val="00C04713"/>
    <w:rsid w:val="00C0517F"/>
    <w:rsid w:val="00C05206"/>
    <w:rsid w:val="00C05ED7"/>
    <w:rsid w:val="00C07D0A"/>
    <w:rsid w:val="00C10E50"/>
    <w:rsid w:val="00C116E2"/>
    <w:rsid w:val="00C1392E"/>
    <w:rsid w:val="00C13A85"/>
    <w:rsid w:val="00C14B23"/>
    <w:rsid w:val="00C1618D"/>
    <w:rsid w:val="00C172D3"/>
    <w:rsid w:val="00C2523D"/>
    <w:rsid w:val="00C2665F"/>
    <w:rsid w:val="00C30059"/>
    <w:rsid w:val="00C346CF"/>
    <w:rsid w:val="00C346F5"/>
    <w:rsid w:val="00C4086A"/>
    <w:rsid w:val="00C41063"/>
    <w:rsid w:val="00C41773"/>
    <w:rsid w:val="00C43B01"/>
    <w:rsid w:val="00C43C01"/>
    <w:rsid w:val="00C45905"/>
    <w:rsid w:val="00C462F0"/>
    <w:rsid w:val="00C46928"/>
    <w:rsid w:val="00C46AFE"/>
    <w:rsid w:val="00C5113D"/>
    <w:rsid w:val="00C51A53"/>
    <w:rsid w:val="00C51C57"/>
    <w:rsid w:val="00C55109"/>
    <w:rsid w:val="00C5563D"/>
    <w:rsid w:val="00C56E03"/>
    <w:rsid w:val="00C60629"/>
    <w:rsid w:val="00C60907"/>
    <w:rsid w:val="00C615D5"/>
    <w:rsid w:val="00C62929"/>
    <w:rsid w:val="00C62F91"/>
    <w:rsid w:val="00C66671"/>
    <w:rsid w:val="00C6692C"/>
    <w:rsid w:val="00C71853"/>
    <w:rsid w:val="00C73FC6"/>
    <w:rsid w:val="00C75417"/>
    <w:rsid w:val="00C768C0"/>
    <w:rsid w:val="00C7791A"/>
    <w:rsid w:val="00C77AD6"/>
    <w:rsid w:val="00C80AB5"/>
    <w:rsid w:val="00C8215B"/>
    <w:rsid w:val="00C84C1A"/>
    <w:rsid w:val="00C86C06"/>
    <w:rsid w:val="00C87720"/>
    <w:rsid w:val="00C90A3E"/>
    <w:rsid w:val="00C9422B"/>
    <w:rsid w:val="00C977DC"/>
    <w:rsid w:val="00C97BDF"/>
    <w:rsid w:val="00C97FA1"/>
    <w:rsid w:val="00CA0451"/>
    <w:rsid w:val="00CA4472"/>
    <w:rsid w:val="00CA62D7"/>
    <w:rsid w:val="00CA7280"/>
    <w:rsid w:val="00CA7335"/>
    <w:rsid w:val="00CA7A15"/>
    <w:rsid w:val="00CA7FAE"/>
    <w:rsid w:val="00CB016B"/>
    <w:rsid w:val="00CB12D1"/>
    <w:rsid w:val="00CB273F"/>
    <w:rsid w:val="00CB3673"/>
    <w:rsid w:val="00CB3879"/>
    <w:rsid w:val="00CB55A3"/>
    <w:rsid w:val="00CB5B91"/>
    <w:rsid w:val="00CB5D9A"/>
    <w:rsid w:val="00CC23D3"/>
    <w:rsid w:val="00CC3D23"/>
    <w:rsid w:val="00CC56E3"/>
    <w:rsid w:val="00CC66FE"/>
    <w:rsid w:val="00CC7EED"/>
    <w:rsid w:val="00CD1092"/>
    <w:rsid w:val="00CD1309"/>
    <w:rsid w:val="00CD15DA"/>
    <w:rsid w:val="00CD1E5F"/>
    <w:rsid w:val="00CD36C5"/>
    <w:rsid w:val="00CD63D8"/>
    <w:rsid w:val="00CE0A2C"/>
    <w:rsid w:val="00CE1271"/>
    <w:rsid w:val="00CE23E4"/>
    <w:rsid w:val="00CE3131"/>
    <w:rsid w:val="00CE52F8"/>
    <w:rsid w:val="00CE5C33"/>
    <w:rsid w:val="00CE6356"/>
    <w:rsid w:val="00CF1697"/>
    <w:rsid w:val="00CF2B8E"/>
    <w:rsid w:val="00CF434E"/>
    <w:rsid w:val="00CF54A9"/>
    <w:rsid w:val="00CF6237"/>
    <w:rsid w:val="00CF7527"/>
    <w:rsid w:val="00CF7815"/>
    <w:rsid w:val="00CF792C"/>
    <w:rsid w:val="00CF7E3B"/>
    <w:rsid w:val="00CF7FB2"/>
    <w:rsid w:val="00D005A8"/>
    <w:rsid w:val="00D00C9C"/>
    <w:rsid w:val="00D01780"/>
    <w:rsid w:val="00D01B67"/>
    <w:rsid w:val="00D01BD6"/>
    <w:rsid w:val="00D026FC"/>
    <w:rsid w:val="00D0287F"/>
    <w:rsid w:val="00D04869"/>
    <w:rsid w:val="00D07F71"/>
    <w:rsid w:val="00D109F3"/>
    <w:rsid w:val="00D10A51"/>
    <w:rsid w:val="00D11DD9"/>
    <w:rsid w:val="00D1316B"/>
    <w:rsid w:val="00D14FC5"/>
    <w:rsid w:val="00D20981"/>
    <w:rsid w:val="00D21942"/>
    <w:rsid w:val="00D21944"/>
    <w:rsid w:val="00D21FF5"/>
    <w:rsid w:val="00D2227B"/>
    <w:rsid w:val="00D2296E"/>
    <w:rsid w:val="00D25403"/>
    <w:rsid w:val="00D25AF1"/>
    <w:rsid w:val="00D2794C"/>
    <w:rsid w:val="00D27D35"/>
    <w:rsid w:val="00D30A20"/>
    <w:rsid w:val="00D30CD4"/>
    <w:rsid w:val="00D31BC3"/>
    <w:rsid w:val="00D33626"/>
    <w:rsid w:val="00D40349"/>
    <w:rsid w:val="00D41CDE"/>
    <w:rsid w:val="00D426E3"/>
    <w:rsid w:val="00D47FD2"/>
    <w:rsid w:val="00D50EFC"/>
    <w:rsid w:val="00D517CB"/>
    <w:rsid w:val="00D5195D"/>
    <w:rsid w:val="00D52097"/>
    <w:rsid w:val="00D525E3"/>
    <w:rsid w:val="00D52663"/>
    <w:rsid w:val="00D53F29"/>
    <w:rsid w:val="00D54B73"/>
    <w:rsid w:val="00D56A42"/>
    <w:rsid w:val="00D57715"/>
    <w:rsid w:val="00D577E5"/>
    <w:rsid w:val="00D60627"/>
    <w:rsid w:val="00D60863"/>
    <w:rsid w:val="00D62A46"/>
    <w:rsid w:val="00D63AA3"/>
    <w:rsid w:val="00D66591"/>
    <w:rsid w:val="00D66FEA"/>
    <w:rsid w:val="00D70358"/>
    <w:rsid w:val="00D706AC"/>
    <w:rsid w:val="00D71123"/>
    <w:rsid w:val="00D73DEA"/>
    <w:rsid w:val="00D74451"/>
    <w:rsid w:val="00D750AF"/>
    <w:rsid w:val="00D757E8"/>
    <w:rsid w:val="00D76C67"/>
    <w:rsid w:val="00D771D3"/>
    <w:rsid w:val="00D82F7C"/>
    <w:rsid w:val="00D847A1"/>
    <w:rsid w:val="00D872CA"/>
    <w:rsid w:val="00D91C54"/>
    <w:rsid w:val="00D929CD"/>
    <w:rsid w:val="00D931DF"/>
    <w:rsid w:val="00D93AD3"/>
    <w:rsid w:val="00D94AE7"/>
    <w:rsid w:val="00D97E29"/>
    <w:rsid w:val="00DA3750"/>
    <w:rsid w:val="00DA3CA7"/>
    <w:rsid w:val="00DA57E1"/>
    <w:rsid w:val="00DA5F93"/>
    <w:rsid w:val="00DA6A60"/>
    <w:rsid w:val="00DA6B65"/>
    <w:rsid w:val="00DB0711"/>
    <w:rsid w:val="00DB0853"/>
    <w:rsid w:val="00DB22F2"/>
    <w:rsid w:val="00DB3ADA"/>
    <w:rsid w:val="00DB508D"/>
    <w:rsid w:val="00DB50C8"/>
    <w:rsid w:val="00DB6479"/>
    <w:rsid w:val="00DB74B5"/>
    <w:rsid w:val="00DC1A15"/>
    <w:rsid w:val="00DC1F8A"/>
    <w:rsid w:val="00DC3A88"/>
    <w:rsid w:val="00DC5C30"/>
    <w:rsid w:val="00DC5C64"/>
    <w:rsid w:val="00DC70F3"/>
    <w:rsid w:val="00DC7A51"/>
    <w:rsid w:val="00DC7C48"/>
    <w:rsid w:val="00DD03DC"/>
    <w:rsid w:val="00DD1C6B"/>
    <w:rsid w:val="00DD1E51"/>
    <w:rsid w:val="00DD5126"/>
    <w:rsid w:val="00DD5547"/>
    <w:rsid w:val="00DD5D59"/>
    <w:rsid w:val="00DD651A"/>
    <w:rsid w:val="00DD79A7"/>
    <w:rsid w:val="00DE5A20"/>
    <w:rsid w:val="00DE7517"/>
    <w:rsid w:val="00DE7978"/>
    <w:rsid w:val="00DE7C4A"/>
    <w:rsid w:val="00DF1E83"/>
    <w:rsid w:val="00DF25A3"/>
    <w:rsid w:val="00DF2CFB"/>
    <w:rsid w:val="00DF67D6"/>
    <w:rsid w:val="00DF689D"/>
    <w:rsid w:val="00E014A1"/>
    <w:rsid w:val="00E01CF9"/>
    <w:rsid w:val="00E02012"/>
    <w:rsid w:val="00E02342"/>
    <w:rsid w:val="00E02398"/>
    <w:rsid w:val="00E048C6"/>
    <w:rsid w:val="00E1245B"/>
    <w:rsid w:val="00E13247"/>
    <w:rsid w:val="00E13377"/>
    <w:rsid w:val="00E14D5F"/>
    <w:rsid w:val="00E174E6"/>
    <w:rsid w:val="00E17B7C"/>
    <w:rsid w:val="00E22456"/>
    <w:rsid w:val="00E255CD"/>
    <w:rsid w:val="00E25E13"/>
    <w:rsid w:val="00E26040"/>
    <w:rsid w:val="00E30D7F"/>
    <w:rsid w:val="00E310C7"/>
    <w:rsid w:val="00E350D8"/>
    <w:rsid w:val="00E359F2"/>
    <w:rsid w:val="00E36CFB"/>
    <w:rsid w:val="00E37578"/>
    <w:rsid w:val="00E4056A"/>
    <w:rsid w:val="00E42AB5"/>
    <w:rsid w:val="00E45AB7"/>
    <w:rsid w:val="00E4643B"/>
    <w:rsid w:val="00E50C55"/>
    <w:rsid w:val="00E50C57"/>
    <w:rsid w:val="00E51BDA"/>
    <w:rsid w:val="00E5283E"/>
    <w:rsid w:val="00E52CC9"/>
    <w:rsid w:val="00E54611"/>
    <w:rsid w:val="00E56A45"/>
    <w:rsid w:val="00E56D94"/>
    <w:rsid w:val="00E57951"/>
    <w:rsid w:val="00E57E9C"/>
    <w:rsid w:val="00E60457"/>
    <w:rsid w:val="00E614B3"/>
    <w:rsid w:val="00E61755"/>
    <w:rsid w:val="00E62407"/>
    <w:rsid w:val="00E65379"/>
    <w:rsid w:val="00E67833"/>
    <w:rsid w:val="00E700A0"/>
    <w:rsid w:val="00E7058E"/>
    <w:rsid w:val="00E71F28"/>
    <w:rsid w:val="00E726FD"/>
    <w:rsid w:val="00E73DE8"/>
    <w:rsid w:val="00E763D1"/>
    <w:rsid w:val="00E80708"/>
    <w:rsid w:val="00E8078B"/>
    <w:rsid w:val="00E8118E"/>
    <w:rsid w:val="00E82E6B"/>
    <w:rsid w:val="00E82F2F"/>
    <w:rsid w:val="00E858BA"/>
    <w:rsid w:val="00E9070D"/>
    <w:rsid w:val="00E92A8D"/>
    <w:rsid w:val="00E95875"/>
    <w:rsid w:val="00E95982"/>
    <w:rsid w:val="00E95E37"/>
    <w:rsid w:val="00EA0534"/>
    <w:rsid w:val="00EA161A"/>
    <w:rsid w:val="00EA282F"/>
    <w:rsid w:val="00EA3F45"/>
    <w:rsid w:val="00EA4D19"/>
    <w:rsid w:val="00EB1A9F"/>
    <w:rsid w:val="00EB285E"/>
    <w:rsid w:val="00EB45A3"/>
    <w:rsid w:val="00EB45A4"/>
    <w:rsid w:val="00EB4B84"/>
    <w:rsid w:val="00EB5589"/>
    <w:rsid w:val="00EB5A32"/>
    <w:rsid w:val="00EB77F5"/>
    <w:rsid w:val="00EB7B05"/>
    <w:rsid w:val="00EB7E09"/>
    <w:rsid w:val="00EC0929"/>
    <w:rsid w:val="00EC14A0"/>
    <w:rsid w:val="00EC1C32"/>
    <w:rsid w:val="00EC20CD"/>
    <w:rsid w:val="00EC2CC4"/>
    <w:rsid w:val="00EC45DA"/>
    <w:rsid w:val="00EC5449"/>
    <w:rsid w:val="00EC640C"/>
    <w:rsid w:val="00EC754C"/>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51BD"/>
    <w:rsid w:val="00F0015F"/>
    <w:rsid w:val="00F043B3"/>
    <w:rsid w:val="00F044F8"/>
    <w:rsid w:val="00F05169"/>
    <w:rsid w:val="00F11391"/>
    <w:rsid w:val="00F12006"/>
    <w:rsid w:val="00F1277A"/>
    <w:rsid w:val="00F12AF8"/>
    <w:rsid w:val="00F1333F"/>
    <w:rsid w:val="00F2019C"/>
    <w:rsid w:val="00F22B0E"/>
    <w:rsid w:val="00F2381A"/>
    <w:rsid w:val="00F250BC"/>
    <w:rsid w:val="00F31A80"/>
    <w:rsid w:val="00F32223"/>
    <w:rsid w:val="00F32979"/>
    <w:rsid w:val="00F32A7D"/>
    <w:rsid w:val="00F32D97"/>
    <w:rsid w:val="00F34494"/>
    <w:rsid w:val="00F35B48"/>
    <w:rsid w:val="00F36662"/>
    <w:rsid w:val="00F37E20"/>
    <w:rsid w:val="00F40763"/>
    <w:rsid w:val="00F41789"/>
    <w:rsid w:val="00F41D9D"/>
    <w:rsid w:val="00F579EB"/>
    <w:rsid w:val="00F61B75"/>
    <w:rsid w:val="00F6210C"/>
    <w:rsid w:val="00F6537F"/>
    <w:rsid w:val="00F6573C"/>
    <w:rsid w:val="00F65C53"/>
    <w:rsid w:val="00F66086"/>
    <w:rsid w:val="00F6794A"/>
    <w:rsid w:val="00F679E4"/>
    <w:rsid w:val="00F67A41"/>
    <w:rsid w:val="00F70B2C"/>
    <w:rsid w:val="00F70B53"/>
    <w:rsid w:val="00F70C0A"/>
    <w:rsid w:val="00F71C52"/>
    <w:rsid w:val="00F72333"/>
    <w:rsid w:val="00F72E27"/>
    <w:rsid w:val="00F74D91"/>
    <w:rsid w:val="00F74DDB"/>
    <w:rsid w:val="00F75D6A"/>
    <w:rsid w:val="00F778E0"/>
    <w:rsid w:val="00F806AE"/>
    <w:rsid w:val="00F845EA"/>
    <w:rsid w:val="00F84C43"/>
    <w:rsid w:val="00F84F03"/>
    <w:rsid w:val="00F85AEB"/>
    <w:rsid w:val="00F91718"/>
    <w:rsid w:val="00F92224"/>
    <w:rsid w:val="00F9341D"/>
    <w:rsid w:val="00F934F5"/>
    <w:rsid w:val="00F95717"/>
    <w:rsid w:val="00F960B2"/>
    <w:rsid w:val="00FA221B"/>
    <w:rsid w:val="00FA3184"/>
    <w:rsid w:val="00FA508D"/>
    <w:rsid w:val="00FA7D0D"/>
    <w:rsid w:val="00FB0BAE"/>
    <w:rsid w:val="00FB5126"/>
    <w:rsid w:val="00FC0877"/>
    <w:rsid w:val="00FC2CDE"/>
    <w:rsid w:val="00FC2DF7"/>
    <w:rsid w:val="00FC3CB4"/>
    <w:rsid w:val="00FC5EBC"/>
    <w:rsid w:val="00FC7935"/>
    <w:rsid w:val="00FD07A5"/>
    <w:rsid w:val="00FD0864"/>
    <w:rsid w:val="00FD0D01"/>
    <w:rsid w:val="00FD1D34"/>
    <w:rsid w:val="00FD27D5"/>
    <w:rsid w:val="00FD2B74"/>
    <w:rsid w:val="00FD498C"/>
    <w:rsid w:val="00FD6707"/>
    <w:rsid w:val="00FE1640"/>
    <w:rsid w:val="00FE1F4E"/>
    <w:rsid w:val="00FE297A"/>
    <w:rsid w:val="00FE29E5"/>
    <w:rsid w:val="00FE3711"/>
    <w:rsid w:val="00FE378E"/>
    <w:rsid w:val="00FE4DBC"/>
    <w:rsid w:val="00FE523E"/>
    <w:rsid w:val="00FE7B54"/>
    <w:rsid w:val="00FF00F5"/>
    <w:rsid w:val="00FF127A"/>
    <w:rsid w:val="00FF2115"/>
    <w:rsid w:val="00FF4542"/>
    <w:rsid w:val="00FF7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D3916"/>
  <w15:docId w15:val="{9BA087F7-09BD-40D3-A10E-27496A73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C64"/>
    <w:pPr>
      <w:spacing w:before="120" w:after="120"/>
    </w:pPr>
    <w:rPr>
      <w:rFonts w:asciiTheme="minorHAnsi" w:hAnsiTheme="minorHAnsi"/>
      <w:sz w:val="24"/>
      <w:szCs w:val="24"/>
    </w:rPr>
  </w:style>
  <w:style w:type="paragraph" w:styleId="Heading1">
    <w:name w:val="heading 1"/>
    <w:basedOn w:val="Normal"/>
    <w:next w:val="Normal"/>
    <w:link w:val="Heading1Char"/>
    <w:qFormat/>
    <w:rsid w:val="00EC0929"/>
    <w:pPr>
      <w:keepNext/>
      <w:keepLines/>
      <w:spacing w:before="240"/>
      <w:outlineLvl w:val="0"/>
    </w:pPr>
    <w:rPr>
      <w:rFonts w:eastAsiaTheme="majorEastAsia" w:cstheme="majorBidi"/>
      <w:color w:val="40AE49"/>
      <w:sz w:val="48"/>
      <w:szCs w:val="32"/>
    </w:rPr>
  </w:style>
  <w:style w:type="paragraph" w:styleId="Heading2">
    <w:name w:val="heading 2"/>
    <w:basedOn w:val="Normal"/>
    <w:next w:val="Normal"/>
    <w:link w:val="Heading2Char"/>
    <w:qFormat/>
    <w:rsid w:val="008D38E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D38E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rPr>
      <w:sz w:val="20"/>
      <w:szCs w:val="20"/>
    </w:rPr>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uiPriority w:val="99"/>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8D38E1"/>
    <w:rPr>
      <w:rFonts w:asciiTheme="minorHAnsi" w:hAnsiTheme="minorHAnsi" w:cs="Arial"/>
      <w:b/>
      <w:bCs/>
      <w:sz w:val="26"/>
      <w:szCs w:val="26"/>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rPr>
      <w:sz w:val="22"/>
    </w:r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rPr>
      <w:sz w:val="22"/>
    </w:r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8D38E1"/>
    <w:rPr>
      <w:rFonts w:asciiTheme="minorHAnsi" w:hAnsiTheme="minorHAnsi" w:cs="Arial"/>
      <w:b/>
      <w:bCs/>
      <w:i/>
      <w:iCs/>
      <w:sz w:val="28"/>
      <w:szCs w:val="28"/>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3E3F41"/>
    <w:pPr>
      <w:spacing w:before="100" w:beforeAutospacing="1" w:after="100" w:afterAutospacing="1"/>
    </w:pPr>
    <w:rPr>
      <w:rFonts w:ascii="Verdana" w:hAnsi="Verdana"/>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EC0929"/>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EC0929"/>
    <w:rPr>
      <w:rFonts w:asciiTheme="minorHAnsi" w:eastAsiaTheme="majorEastAsia" w:hAnsiTheme="minorHAnsi" w:cstheme="majorBidi"/>
      <w:spacing w:val="-10"/>
      <w:kern w:val="28"/>
      <w:sz w:val="48"/>
      <w:szCs w:val="56"/>
    </w:rPr>
  </w:style>
  <w:style w:type="paragraph" w:styleId="NoSpacing">
    <w:name w:val="No Spacing"/>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EC0929"/>
    <w:rPr>
      <w:rFonts w:asciiTheme="minorHAnsi" w:eastAsiaTheme="majorEastAsia" w:hAnsiTheme="minorHAnsi" w:cstheme="majorBidi"/>
      <w:color w:val="40AE49"/>
      <w:sz w:val="48"/>
      <w:szCs w:val="32"/>
    </w:rPr>
  </w:style>
  <w:style w:type="character" w:styleId="PlaceholderText">
    <w:name w:val="Placeholder Text"/>
    <w:basedOn w:val="DefaultParagraphFont"/>
    <w:uiPriority w:val="99"/>
    <w:semiHidden/>
    <w:rsid w:val="00DB508D"/>
    <w:rPr>
      <w:color w:val="808080"/>
    </w:rPr>
  </w:style>
  <w:style w:type="character" w:styleId="Mention">
    <w:name w:val="Mention"/>
    <w:basedOn w:val="DefaultParagraphFont"/>
    <w:uiPriority w:val="99"/>
    <w:unhideWhenUsed/>
    <w:rsid w:val="004E22CB"/>
    <w:rPr>
      <w:color w:val="2B579A"/>
      <w:shd w:val="clear" w:color="auto" w:fill="E1DFDD"/>
    </w:rPr>
  </w:style>
  <w:style w:type="paragraph" w:styleId="TOCHeading">
    <w:name w:val="TOC Heading"/>
    <w:basedOn w:val="Heading1"/>
    <w:next w:val="Normal"/>
    <w:uiPriority w:val="39"/>
    <w:unhideWhenUsed/>
    <w:qFormat/>
    <w:rsid w:val="00833D62"/>
    <w:pPr>
      <w:spacing w:after="0" w:line="259" w:lineRule="auto"/>
      <w:outlineLvl w:val="9"/>
    </w:pPr>
    <w:rPr>
      <w:rFonts w:asciiTheme="majorHAnsi" w:hAnsiTheme="majorHAnsi"/>
      <w:color w:val="8E1622" w:themeColor="accent1" w:themeShade="BF"/>
      <w:sz w:val="32"/>
    </w:rPr>
  </w:style>
  <w:style w:type="paragraph" w:styleId="TOC2">
    <w:name w:val="toc 2"/>
    <w:basedOn w:val="Normal"/>
    <w:next w:val="Normal"/>
    <w:autoRedefine/>
    <w:uiPriority w:val="39"/>
    <w:unhideWhenUsed/>
    <w:rsid w:val="00833D62"/>
    <w:pPr>
      <w:spacing w:after="100"/>
      <w:ind w:left="240"/>
    </w:pPr>
  </w:style>
  <w:style w:type="paragraph" w:styleId="TOC1">
    <w:name w:val="toc 1"/>
    <w:basedOn w:val="Normal"/>
    <w:next w:val="Normal"/>
    <w:autoRedefine/>
    <w:uiPriority w:val="39"/>
    <w:unhideWhenUsed/>
    <w:rsid w:val="00833D62"/>
    <w:pPr>
      <w:spacing w:after="100"/>
    </w:pPr>
  </w:style>
  <w:style w:type="paragraph" w:styleId="TOC3">
    <w:name w:val="toc 3"/>
    <w:basedOn w:val="Normal"/>
    <w:next w:val="Normal"/>
    <w:autoRedefine/>
    <w:uiPriority w:val="39"/>
    <w:unhideWhenUsed/>
    <w:rsid w:val="00833D6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492069865">
      <w:bodyDiv w:val="1"/>
      <w:marLeft w:val="0"/>
      <w:marRight w:val="0"/>
      <w:marTop w:val="0"/>
      <w:marBottom w:val="0"/>
      <w:divBdr>
        <w:top w:val="none" w:sz="0" w:space="0" w:color="auto"/>
        <w:left w:val="none" w:sz="0" w:space="0" w:color="auto"/>
        <w:bottom w:val="none" w:sz="0" w:space="0" w:color="auto"/>
        <w:right w:val="none" w:sz="0" w:space="0" w:color="auto"/>
      </w:divBdr>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069494842">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taonline.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02FDC73539475485A2580495BA9666"/>
        <w:category>
          <w:name w:val="General"/>
          <w:gallery w:val="placeholder"/>
        </w:category>
        <w:types>
          <w:type w:val="bbPlcHdr"/>
        </w:types>
        <w:behaviors>
          <w:behavior w:val="content"/>
        </w:behaviors>
        <w:guid w:val="{45BE8AD9-782F-4FD0-BE66-3585FA511402}"/>
      </w:docPartPr>
      <w:docPartBody>
        <w:p w:rsidR="006F2139" w:rsidRDefault="004E7372" w:rsidP="004E7372">
          <w:pPr>
            <w:pStyle w:val="F902FDC73539475485A2580495BA96661"/>
          </w:pPr>
          <w:r>
            <w:rPr>
              <w:color w:val="7F7F7F" w:themeColor="text1" w:themeTint="80"/>
            </w:rPr>
            <w:t>Ange</w:t>
          </w:r>
          <w:r w:rsidRPr="0041582B">
            <w:rPr>
              <w:color w:val="7F7F7F" w:themeColor="text1" w:themeTint="80"/>
            </w:rPr>
            <w:t xml:space="preserve"> företagsnamn</w:t>
          </w:r>
        </w:p>
      </w:docPartBody>
    </w:docPart>
    <w:docPart>
      <w:docPartPr>
        <w:name w:val="28ED18B98A2C4E4299CA486C9CA5B953"/>
        <w:category>
          <w:name w:val="General"/>
          <w:gallery w:val="placeholder"/>
        </w:category>
        <w:types>
          <w:type w:val="bbPlcHdr"/>
        </w:types>
        <w:behaviors>
          <w:behavior w:val="content"/>
        </w:behaviors>
        <w:guid w:val="{9CCDD648-5D94-4D68-8198-E37A883C168C}"/>
      </w:docPartPr>
      <w:docPartBody>
        <w:p w:rsidR="006F2139" w:rsidRDefault="004E7372" w:rsidP="004E7372">
          <w:pPr>
            <w:pStyle w:val="28ED18B98A2C4E4299CA486C9CA5B9531"/>
          </w:pPr>
          <w:r>
            <w:rPr>
              <w:color w:val="7F7F7F" w:themeColor="text1" w:themeTint="80"/>
            </w:rPr>
            <w:t>Ange</w:t>
          </w:r>
          <w:r>
            <w:t xml:space="preserve"> </w:t>
          </w:r>
          <w:r w:rsidRPr="0041582B">
            <w:rPr>
              <w:color w:val="7F7F7F" w:themeColor="text1" w:themeTint="80"/>
            </w:rPr>
            <w:t>adress</w:t>
          </w:r>
        </w:p>
      </w:docPartBody>
    </w:docPart>
    <w:docPart>
      <w:docPartPr>
        <w:name w:val="D134AFE1D7B646F19D2C245E08F0FD91"/>
        <w:category>
          <w:name w:val="General"/>
          <w:gallery w:val="placeholder"/>
        </w:category>
        <w:types>
          <w:type w:val="bbPlcHdr"/>
        </w:types>
        <w:behaviors>
          <w:behavior w:val="content"/>
        </w:behaviors>
        <w:guid w:val="{71BE4B27-29C2-4DF6-8BF0-0A32AE6A51D9}"/>
      </w:docPartPr>
      <w:docPartBody>
        <w:p w:rsidR="006F2139" w:rsidRDefault="004E7372" w:rsidP="004E7372">
          <w:pPr>
            <w:pStyle w:val="D134AFE1D7B646F19D2C245E08F0FD911"/>
          </w:pPr>
          <w:r>
            <w:rPr>
              <w:color w:val="7F7F7F" w:themeColor="text1" w:themeTint="80"/>
            </w:rPr>
            <w:t>Ange</w:t>
          </w:r>
          <w:r>
            <w:t xml:space="preserve"> </w:t>
          </w:r>
          <w:r w:rsidRPr="0041582B">
            <w:rPr>
              <w:color w:val="7F7F7F" w:themeColor="text1" w:themeTint="80"/>
            </w:rPr>
            <w:t>organisationsnummer</w:t>
          </w:r>
        </w:p>
      </w:docPartBody>
    </w:docPart>
    <w:docPart>
      <w:docPartPr>
        <w:name w:val="0E8B3CB15A08429EA6C04126326D636F"/>
        <w:category>
          <w:name w:val="General"/>
          <w:gallery w:val="placeholder"/>
        </w:category>
        <w:types>
          <w:type w:val="bbPlcHdr"/>
        </w:types>
        <w:behaviors>
          <w:behavior w:val="content"/>
        </w:behaviors>
        <w:guid w:val="{B1485A39-7AB0-4050-AF9C-754D25E9B0A2}"/>
      </w:docPartPr>
      <w:docPartBody>
        <w:p w:rsidR="006F2139" w:rsidRDefault="004E7372" w:rsidP="004E7372">
          <w:pPr>
            <w:pStyle w:val="0E8B3CB15A08429EA6C04126326D636F1"/>
          </w:pPr>
          <w:r w:rsidRPr="0041582B">
            <w:rPr>
              <w:color w:val="7F7F7F" w:themeColor="text1" w:themeTint="80"/>
            </w:rPr>
            <w:t>Ange</w:t>
          </w:r>
          <w:r>
            <w:t xml:space="preserve"> </w:t>
          </w:r>
          <w:r w:rsidRPr="0041582B">
            <w:rPr>
              <w:color w:val="7F7F7F" w:themeColor="text1" w:themeTint="80"/>
            </w:rPr>
            <w:t>namn</w:t>
          </w:r>
        </w:p>
      </w:docPartBody>
    </w:docPart>
    <w:docPart>
      <w:docPartPr>
        <w:name w:val="F532D02D61FD4AB488038FA55CAA21DA"/>
        <w:category>
          <w:name w:val="General"/>
          <w:gallery w:val="placeholder"/>
        </w:category>
        <w:types>
          <w:type w:val="bbPlcHdr"/>
        </w:types>
        <w:behaviors>
          <w:behavior w:val="content"/>
        </w:behaviors>
        <w:guid w:val="{7952BB85-81A8-479B-B726-1D1CBD624772}"/>
      </w:docPartPr>
      <w:docPartBody>
        <w:p w:rsidR="006F2139" w:rsidRDefault="004E7372" w:rsidP="004E7372">
          <w:pPr>
            <w:pStyle w:val="F532D02D61FD4AB488038FA55CAA21DA1"/>
          </w:pPr>
          <w:r w:rsidRPr="0041582B">
            <w:rPr>
              <w:color w:val="7F7F7F" w:themeColor="text1" w:themeTint="80"/>
            </w:rPr>
            <w:t>Ange</w:t>
          </w:r>
          <w:r>
            <w:t xml:space="preserve"> </w:t>
          </w:r>
          <w:r w:rsidRPr="0041582B">
            <w:rPr>
              <w:color w:val="7F7F7F" w:themeColor="text1" w:themeTint="80"/>
            </w:rPr>
            <w:t>titel</w:t>
          </w:r>
        </w:p>
      </w:docPartBody>
    </w:docPart>
    <w:docPart>
      <w:docPartPr>
        <w:name w:val="2D89EDA0DA12470388ED4D497A250DFC"/>
        <w:category>
          <w:name w:val="General"/>
          <w:gallery w:val="placeholder"/>
        </w:category>
        <w:types>
          <w:type w:val="bbPlcHdr"/>
        </w:types>
        <w:behaviors>
          <w:behavior w:val="content"/>
        </w:behaviors>
        <w:guid w:val="{0984921B-1708-4165-8D0F-D79187353F46}"/>
      </w:docPartPr>
      <w:docPartBody>
        <w:p w:rsidR="006F2139" w:rsidRDefault="004E7372" w:rsidP="004E7372">
          <w:pPr>
            <w:pStyle w:val="2D89EDA0DA12470388ED4D497A250DFC1"/>
          </w:pPr>
          <w:r w:rsidRPr="0041582B">
            <w:rPr>
              <w:color w:val="7F7F7F" w:themeColor="text1" w:themeTint="80"/>
            </w:rPr>
            <w:t>Ange</w:t>
          </w:r>
          <w:r>
            <w:t xml:space="preserve"> </w:t>
          </w:r>
          <w:r w:rsidRPr="0041582B">
            <w:rPr>
              <w:color w:val="7F7F7F" w:themeColor="text1" w:themeTint="80"/>
            </w:rPr>
            <w:t>telefonnummer</w:t>
          </w:r>
        </w:p>
      </w:docPartBody>
    </w:docPart>
    <w:docPart>
      <w:docPartPr>
        <w:name w:val="BB8076EC0F3941D0814BA22179B29C7D"/>
        <w:category>
          <w:name w:val="General"/>
          <w:gallery w:val="placeholder"/>
        </w:category>
        <w:types>
          <w:type w:val="bbPlcHdr"/>
        </w:types>
        <w:behaviors>
          <w:behavior w:val="content"/>
        </w:behaviors>
        <w:guid w:val="{FCE2DE8D-0A83-4A5C-B007-FE4A6C090739}"/>
      </w:docPartPr>
      <w:docPartBody>
        <w:p w:rsidR="006F2139" w:rsidRDefault="004E7372" w:rsidP="004E7372">
          <w:pPr>
            <w:pStyle w:val="BB8076EC0F3941D0814BA22179B29C7D1"/>
          </w:pPr>
          <w:r w:rsidRPr="0041582B">
            <w:rPr>
              <w:color w:val="7F7F7F" w:themeColor="text1" w:themeTint="80"/>
            </w:rPr>
            <w:t>Ange e-postadress</w:t>
          </w:r>
        </w:p>
      </w:docPartBody>
    </w:docPart>
    <w:docPart>
      <w:docPartPr>
        <w:name w:val="B69310DE01954D1695F6F6681123CDF5"/>
        <w:category>
          <w:name w:val="General"/>
          <w:gallery w:val="placeholder"/>
        </w:category>
        <w:types>
          <w:type w:val="bbPlcHdr"/>
        </w:types>
        <w:behaviors>
          <w:behavior w:val="content"/>
        </w:behaviors>
        <w:guid w:val="{639E88A3-CFFC-4ABF-8AA1-3BD38F7CA4F4}"/>
      </w:docPartPr>
      <w:docPartBody>
        <w:p w:rsidR="00347DE1" w:rsidRDefault="004E7372" w:rsidP="004E7372">
          <w:pPr>
            <w:pStyle w:val="B69310DE01954D1695F6F6681123CDF51"/>
          </w:pPr>
          <w:r w:rsidRPr="0041582B">
            <w:rPr>
              <w:color w:val="7F7F7F" w:themeColor="text1" w:themeTint="80"/>
            </w:rPr>
            <w:t>Ange</w:t>
          </w:r>
          <w:r>
            <w:t xml:space="preserve"> </w:t>
          </w:r>
          <w:r w:rsidRPr="0041582B">
            <w:rPr>
              <w:color w:val="7F7F7F" w:themeColor="text1" w:themeTint="80"/>
            </w:rPr>
            <w:t>telefonnummer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BF"/>
    <w:rsid w:val="00273B6E"/>
    <w:rsid w:val="00327DD2"/>
    <w:rsid w:val="00347DE1"/>
    <w:rsid w:val="00374A4F"/>
    <w:rsid w:val="00384037"/>
    <w:rsid w:val="004E7372"/>
    <w:rsid w:val="006F2139"/>
    <w:rsid w:val="007E203B"/>
    <w:rsid w:val="00AF447E"/>
    <w:rsid w:val="00B15CA1"/>
    <w:rsid w:val="00B845BF"/>
    <w:rsid w:val="00FE5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372"/>
    <w:rPr>
      <w:color w:val="808080"/>
    </w:rPr>
  </w:style>
  <w:style w:type="paragraph" w:customStyle="1" w:styleId="F902FDC73539475485A2580495BA96661">
    <w:name w:val="F902FDC73539475485A2580495BA96661"/>
    <w:rsid w:val="004E7372"/>
    <w:pPr>
      <w:spacing w:before="120" w:after="120" w:line="240" w:lineRule="auto"/>
    </w:pPr>
    <w:rPr>
      <w:rFonts w:eastAsia="Times New Roman" w:cs="Times New Roman"/>
      <w:sz w:val="24"/>
      <w:szCs w:val="24"/>
    </w:rPr>
  </w:style>
  <w:style w:type="paragraph" w:customStyle="1" w:styleId="28ED18B98A2C4E4299CA486C9CA5B9531">
    <w:name w:val="28ED18B98A2C4E4299CA486C9CA5B9531"/>
    <w:rsid w:val="004E7372"/>
    <w:pPr>
      <w:spacing w:before="120" w:after="120" w:line="240" w:lineRule="auto"/>
    </w:pPr>
    <w:rPr>
      <w:rFonts w:eastAsia="Times New Roman" w:cs="Times New Roman"/>
      <w:sz w:val="24"/>
      <w:szCs w:val="24"/>
    </w:rPr>
  </w:style>
  <w:style w:type="paragraph" w:customStyle="1" w:styleId="D134AFE1D7B646F19D2C245E08F0FD911">
    <w:name w:val="D134AFE1D7B646F19D2C245E08F0FD911"/>
    <w:rsid w:val="004E7372"/>
    <w:pPr>
      <w:spacing w:before="120" w:after="120" w:line="240" w:lineRule="auto"/>
    </w:pPr>
    <w:rPr>
      <w:rFonts w:eastAsia="Times New Roman" w:cs="Times New Roman"/>
      <w:sz w:val="24"/>
      <w:szCs w:val="24"/>
    </w:rPr>
  </w:style>
  <w:style w:type="paragraph" w:customStyle="1" w:styleId="0E8B3CB15A08429EA6C04126326D636F1">
    <w:name w:val="0E8B3CB15A08429EA6C04126326D636F1"/>
    <w:rsid w:val="004E7372"/>
    <w:pPr>
      <w:spacing w:before="120" w:after="120" w:line="240" w:lineRule="auto"/>
    </w:pPr>
    <w:rPr>
      <w:rFonts w:eastAsia="Times New Roman" w:cs="Times New Roman"/>
      <w:sz w:val="24"/>
      <w:szCs w:val="24"/>
    </w:rPr>
  </w:style>
  <w:style w:type="paragraph" w:customStyle="1" w:styleId="F532D02D61FD4AB488038FA55CAA21DA1">
    <w:name w:val="F532D02D61FD4AB488038FA55CAA21DA1"/>
    <w:rsid w:val="004E7372"/>
    <w:pPr>
      <w:spacing w:before="120" w:after="120" w:line="240" w:lineRule="auto"/>
    </w:pPr>
    <w:rPr>
      <w:rFonts w:eastAsia="Times New Roman" w:cs="Times New Roman"/>
      <w:sz w:val="24"/>
      <w:szCs w:val="24"/>
    </w:rPr>
  </w:style>
  <w:style w:type="paragraph" w:customStyle="1" w:styleId="2D89EDA0DA12470388ED4D497A250DFC1">
    <w:name w:val="2D89EDA0DA12470388ED4D497A250DFC1"/>
    <w:rsid w:val="004E7372"/>
    <w:pPr>
      <w:spacing w:before="120" w:after="120" w:line="240" w:lineRule="auto"/>
    </w:pPr>
    <w:rPr>
      <w:rFonts w:eastAsia="Times New Roman" w:cs="Times New Roman"/>
      <w:sz w:val="24"/>
      <w:szCs w:val="24"/>
    </w:rPr>
  </w:style>
  <w:style w:type="paragraph" w:customStyle="1" w:styleId="B69310DE01954D1695F6F6681123CDF51">
    <w:name w:val="B69310DE01954D1695F6F6681123CDF51"/>
    <w:rsid w:val="004E7372"/>
    <w:pPr>
      <w:spacing w:before="120" w:after="120" w:line="240" w:lineRule="auto"/>
    </w:pPr>
    <w:rPr>
      <w:rFonts w:eastAsia="Times New Roman" w:cs="Times New Roman"/>
      <w:sz w:val="24"/>
      <w:szCs w:val="24"/>
    </w:rPr>
  </w:style>
  <w:style w:type="paragraph" w:customStyle="1" w:styleId="BB8076EC0F3941D0814BA22179B29C7D1">
    <w:name w:val="BB8076EC0F3941D0814BA22179B29C7D1"/>
    <w:rsid w:val="004E7372"/>
    <w:pPr>
      <w:spacing w:before="120" w:after="120" w:line="240" w:lineRule="auto"/>
    </w:pPr>
    <w:rPr>
      <w:rFonts w:eastAsia="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BASTA">
      <a:dk1>
        <a:sysClr val="windowText" lastClr="000000"/>
      </a:dk1>
      <a:lt1>
        <a:sysClr val="window" lastClr="FFFFFF"/>
      </a:lt1>
      <a:dk2>
        <a:srgbClr val="40AE49"/>
      </a:dk2>
      <a:lt2>
        <a:srgbClr val="D1D2D4"/>
      </a:lt2>
      <a:accent1>
        <a:srgbClr val="BF1E2E"/>
      </a:accent1>
      <a:accent2>
        <a:srgbClr val="FEBC11"/>
      </a:accent2>
      <a:accent3>
        <a:srgbClr val="FBD5B5"/>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6" ma:contentTypeDescription="Skapa ett nytt dokument." ma:contentTypeScope="" ma:versionID="ef380d09b9a595e0f9e8e8e265a509ab">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339ff3e87da6d2edd64eb2470b2360f4"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C9951-1722-4A85-B01F-2AA5F934E0A0}">
  <ds:schemaRefs>
    <ds:schemaRef ds:uri="http://schemas.openxmlformats.org/officeDocument/2006/bibliography"/>
  </ds:schemaRefs>
</ds:datastoreItem>
</file>

<file path=customXml/itemProps2.xml><?xml version="1.0" encoding="utf-8"?>
<ds:datastoreItem xmlns:ds="http://schemas.openxmlformats.org/officeDocument/2006/customXml" ds:itemID="{186180F7-1CB3-45D5-B4B3-3A754823F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027F9-A969-4930-A257-F21947C83ACF}">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4.xml><?xml version="1.0" encoding="utf-8"?>
<ds:datastoreItem xmlns:ds="http://schemas.openxmlformats.org/officeDocument/2006/customXml" ds:itemID="{9F34C005-F180-46FF-90F2-A2D04E53F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3508</Words>
  <Characters>18598</Characters>
  <Application>Microsoft Office Word</Application>
  <DocSecurity>0</DocSecurity>
  <Lines>154</Lines>
  <Paragraphs>44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Pehr Hård</dc:creator>
  <cp:keywords/>
  <cp:lastModifiedBy>Pehr Hård</cp:lastModifiedBy>
  <cp:revision>3</cp:revision>
  <dcterms:created xsi:type="dcterms:W3CDTF">2023-01-04T13:32:00Z</dcterms:created>
  <dcterms:modified xsi:type="dcterms:W3CDTF">2023-01-04T13:33:00Z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Order">
    <vt:r8>3107000</vt:r8>
  </property>
  <property fmtid="{D5CDD505-2E9C-101B-9397-08002B2CF9AE}" pid="4" name="MediaServiceImageTags">
    <vt:lpwstr/>
  </property>
</Properties>
</file>